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8CD" w:rsidRDefault="007A48CD" w:rsidP="006C7CFA">
      <w:pPr>
        <w:jc w:val="center"/>
        <w:rPr>
          <w:rFonts w:ascii="Arial" w:hAnsi="Arial" w:cs="Arial"/>
          <w:sz w:val="56"/>
          <w:szCs w:val="56"/>
        </w:rPr>
      </w:pPr>
      <w:r>
        <w:rPr>
          <w:rFonts w:ascii="Arial" w:hAnsi="Arial" w:cs="Arial"/>
          <w:sz w:val="56"/>
          <w:szCs w:val="56"/>
        </w:rPr>
        <w:t>Security Collaboration</w:t>
      </w:r>
    </w:p>
    <w:p w:rsidR="00747A4C" w:rsidRPr="001E4EBD" w:rsidRDefault="00747A4C" w:rsidP="006C7CFA">
      <w:pPr>
        <w:jc w:val="center"/>
        <w:rPr>
          <w:rFonts w:ascii="Arial" w:hAnsi="Arial" w:cs="Arial"/>
          <w:sz w:val="56"/>
          <w:szCs w:val="56"/>
        </w:rPr>
      </w:pPr>
      <w:r>
        <w:rPr>
          <w:rFonts w:ascii="Arial" w:hAnsi="Arial" w:cs="Arial"/>
          <w:sz w:val="56"/>
          <w:szCs w:val="56"/>
        </w:rPr>
        <w:t>Good Practices</w:t>
      </w:r>
    </w:p>
    <w:p w:rsidR="007A48CD" w:rsidRDefault="007A48CD" w:rsidP="007A48CD">
      <w:pPr>
        <w:jc w:val="center"/>
        <w:rPr>
          <w:rFonts w:ascii="Tahoma" w:hAnsi="Tahoma" w:cs="Tahoma"/>
          <w:b w:val="0"/>
          <w:sz w:val="40"/>
          <w:u w:val="single"/>
        </w:rPr>
      </w:pPr>
    </w:p>
    <w:p w:rsidR="007A48CD" w:rsidRDefault="007A48CD" w:rsidP="007A48CD">
      <w:pPr>
        <w:jc w:val="center"/>
        <w:rPr>
          <w:rFonts w:ascii="Tahoma" w:hAnsi="Tahoma" w:cs="Tahoma"/>
          <w:b w:val="0"/>
          <w:sz w:val="40"/>
          <w:u w:val="single"/>
        </w:rPr>
      </w:pPr>
    </w:p>
    <w:p w:rsidR="00401784" w:rsidRDefault="00401784" w:rsidP="007A48CD">
      <w:pPr>
        <w:jc w:val="center"/>
        <w:rPr>
          <w:rFonts w:ascii="Tahoma" w:hAnsi="Tahoma" w:cs="Tahoma"/>
          <w:b w:val="0"/>
          <w:sz w:val="40"/>
          <w:u w:val="single"/>
        </w:rPr>
      </w:pPr>
    </w:p>
    <w:p w:rsidR="00401784" w:rsidRDefault="00401784" w:rsidP="007A48CD">
      <w:pPr>
        <w:jc w:val="center"/>
        <w:rPr>
          <w:rFonts w:ascii="Tahoma" w:hAnsi="Tahoma" w:cs="Tahoma"/>
          <w:b w:val="0"/>
          <w:sz w:val="40"/>
          <w:u w:val="single"/>
        </w:rPr>
      </w:pPr>
    </w:p>
    <w:p w:rsidR="007A48CD" w:rsidRDefault="007A48CD" w:rsidP="007A48CD">
      <w:pPr>
        <w:jc w:val="center"/>
        <w:rPr>
          <w:rFonts w:ascii="Tahoma" w:hAnsi="Tahoma" w:cs="Tahoma"/>
          <w:b w:val="0"/>
          <w:sz w:val="40"/>
          <w:u w:val="single"/>
        </w:rPr>
      </w:pPr>
      <w:r>
        <w:rPr>
          <w:rFonts w:ascii="Tahoma" w:hAnsi="Tahoma" w:cs="Tahoma"/>
          <w:b w:val="0"/>
          <w:sz w:val="40"/>
          <w:u w:val="single"/>
        </w:rPr>
        <w:t>InterAction Security Unit</w:t>
      </w:r>
    </w:p>
    <w:p w:rsidR="007A48CD" w:rsidRDefault="007A48CD" w:rsidP="007A48CD">
      <w:pPr>
        <w:jc w:val="center"/>
        <w:rPr>
          <w:rFonts w:ascii="Tahoma" w:hAnsi="Tahoma" w:cs="Tahoma"/>
          <w:b w:val="0"/>
          <w:sz w:val="40"/>
          <w:u w:val="single"/>
        </w:rPr>
      </w:pPr>
    </w:p>
    <w:p w:rsidR="007A48CD" w:rsidRDefault="007A48CD" w:rsidP="007A48CD">
      <w:pPr>
        <w:jc w:val="center"/>
        <w:rPr>
          <w:rFonts w:ascii="Tahoma" w:hAnsi="Tahoma" w:cs="Tahoma"/>
          <w:b w:val="0"/>
          <w:sz w:val="40"/>
          <w:u w:val="single"/>
        </w:rPr>
      </w:pPr>
    </w:p>
    <w:p w:rsidR="007A48CD" w:rsidRDefault="00D402C1" w:rsidP="007A48CD">
      <w:pPr>
        <w:jc w:val="center"/>
        <w:rPr>
          <w:rFonts w:ascii="Tahoma" w:hAnsi="Tahoma" w:cs="Tahoma"/>
          <w:b w:val="0"/>
          <w:sz w:val="40"/>
          <w:u w:val="single"/>
        </w:rPr>
      </w:pPr>
      <w:r>
        <w:rPr>
          <w:rFonts w:ascii="Tahoma" w:hAnsi="Tahoma" w:cs="Tahoma"/>
          <w:b w:val="0"/>
          <w:noProof/>
          <w:sz w:val="40"/>
          <w:u w:val="single"/>
        </w:rPr>
        <w:pict>
          <v:rect id="_x0000_s1060" style="position:absolute;left:0;text-align:left;margin-left:62.8pt;margin-top:16.15pt;width:386.25pt;height:290.85pt;z-index:251666944" filled="f" strokeweight="3pt"/>
        </w:pict>
      </w:r>
      <w:r>
        <w:rPr>
          <w:rFonts w:ascii="Tahoma" w:hAnsi="Tahoma" w:cs="Tahoma"/>
          <w:b w:val="0"/>
          <w:noProof/>
          <w:sz w:val="40"/>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62.8pt;margin-top:13.65pt;width:386.25pt;height:290.85pt;z-index:251665920">
            <v:imagedata r:id="rId8" o:title="" croptop="14599f" cropbottom="11862f" cropleft="14070f" cropright="12297f"/>
          </v:shape>
        </w:pict>
      </w:r>
    </w:p>
    <w:p w:rsidR="007A48CD" w:rsidRDefault="007A48CD" w:rsidP="007A48CD">
      <w:pPr>
        <w:jc w:val="center"/>
        <w:rPr>
          <w:rFonts w:ascii="Tahoma" w:hAnsi="Tahoma" w:cs="Tahoma"/>
          <w:b w:val="0"/>
          <w:sz w:val="40"/>
          <w:u w:val="single"/>
        </w:rPr>
      </w:pPr>
    </w:p>
    <w:p w:rsidR="007A48CD" w:rsidRDefault="007A48CD" w:rsidP="007A48CD">
      <w:pPr>
        <w:jc w:val="center"/>
        <w:rPr>
          <w:rFonts w:ascii="Tahoma" w:hAnsi="Tahoma" w:cs="Tahoma"/>
          <w:b w:val="0"/>
          <w:sz w:val="40"/>
          <w:u w:val="single"/>
        </w:rPr>
      </w:pPr>
    </w:p>
    <w:p w:rsidR="007A48CD" w:rsidRDefault="007A48CD" w:rsidP="007A48CD">
      <w:pPr>
        <w:jc w:val="center"/>
        <w:rPr>
          <w:rFonts w:ascii="Tahoma" w:hAnsi="Tahoma" w:cs="Tahoma"/>
          <w:b w:val="0"/>
          <w:sz w:val="48"/>
          <w:szCs w:val="48"/>
        </w:rPr>
      </w:pPr>
    </w:p>
    <w:p w:rsidR="0073791B" w:rsidRDefault="0073791B" w:rsidP="007A48CD">
      <w:pPr>
        <w:jc w:val="center"/>
        <w:rPr>
          <w:rFonts w:ascii="Tahoma" w:hAnsi="Tahoma" w:cs="Tahoma"/>
          <w:b w:val="0"/>
          <w:sz w:val="48"/>
          <w:szCs w:val="48"/>
        </w:rPr>
      </w:pPr>
    </w:p>
    <w:p w:rsidR="0073791B" w:rsidRDefault="0073791B" w:rsidP="007A48CD">
      <w:pPr>
        <w:jc w:val="center"/>
        <w:rPr>
          <w:rFonts w:ascii="Tahoma" w:hAnsi="Tahoma" w:cs="Tahoma"/>
          <w:b w:val="0"/>
          <w:sz w:val="48"/>
          <w:szCs w:val="48"/>
        </w:rPr>
      </w:pPr>
    </w:p>
    <w:p w:rsidR="0073791B" w:rsidRDefault="0073791B" w:rsidP="007A48CD">
      <w:pPr>
        <w:jc w:val="center"/>
        <w:rPr>
          <w:rFonts w:ascii="Tahoma" w:hAnsi="Tahoma" w:cs="Tahoma"/>
          <w:b w:val="0"/>
          <w:sz w:val="48"/>
          <w:szCs w:val="48"/>
        </w:rPr>
      </w:pPr>
    </w:p>
    <w:p w:rsidR="007A48CD" w:rsidRDefault="007A48CD" w:rsidP="007A48CD">
      <w:pPr>
        <w:jc w:val="center"/>
        <w:rPr>
          <w:rFonts w:ascii="Tahoma" w:hAnsi="Tahoma" w:cs="Tahoma"/>
          <w:b w:val="0"/>
          <w:sz w:val="48"/>
          <w:szCs w:val="48"/>
        </w:rPr>
      </w:pPr>
    </w:p>
    <w:p w:rsidR="007A48CD" w:rsidRDefault="007A48CD" w:rsidP="007A48CD">
      <w:pPr>
        <w:jc w:val="center"/>
        <w:rPr>
          <w:rFonts w:ascii="Tahoma" w:hAnsi="Tahoma" w:cs="Tahoma"/>
          <w:b w:val="0"/>
          <w:sz w:val="48"/>
          <w:szCs w:val="48"/>
        </w:rPr>
      </w:pPr>
    </w:p>
    <w:p w:rsidR="007A48CD" w:rsidRDefault="00D402C1" w:rsidP="007A48CD">
      <w:pPr>
        <w:jc w:val="center"/>
        <w:rPr>
          <w:rFonts w:ascii="Tahoma" w:hAnsi="Tahoma" w:cs="Tahoma"/>
          <w:b w:val="0"/>
          <w:sz w:val="48"/>
          <w:szCs w:val="48"/>
        </w:rPr>
      </w:pPr>
      <w:r>
        <w:rPr>
          <w:rFonts w:ascii="Tahoma" w:hAnsi="Tahoma" w:cs="Tahoma"/>
          <w:b w:val="0"/>
          <w:noProof/>
          <w:sz w:val="48"/>
          <w:szCs w:val="48"/>
        </w:rPr>
        <w:pict>
          <v:rect id="_x0000_s1061" style="position:absolute;left:0;text-align:left;margin-left:185.05pt;margin-top:1.1pt;width:58.5pt;height:30pt;z-index:251667968" stroked="f"/>
        </w:pict>
      </w:r>
    </w:p>
    <w:p w:rsidR="007A48CD" w:rsidRDefault="007A48CD" w:rsidP="007A48CD">
      <w:pPr>
        <w:jc w:val="center"/>
        <w:rPr>
          <w:rFonts w:ascii="Tahoma" w:hAnsi="Tahoma" w:cs="Tahoma"/>
          <w:b w:val="0"/>
          <w:sz w:val="48"/>
          <w:szCs w:val="48"/>
        </w:rPr>
      </w:pPr>
    </w:p>
    <w:p w:rsidR="007A48CD" w:rsidRDefault="007A48CD" w:rsidP="007A48CD">
      <w:pPr>
        <w:jc w:val="center"/>
        <w:rPr>
          <w:rFonts w:ascii="Tahoma" w:hAnsi="Tahoma" w:cs="Tahoma"/>
          <w:b w:val="0"/>
          <w:sz w:val="48"/>
          <w:szCs w:val="48"/>
        </w:rPr>
      </w:pPr>
    </w:p>
    <w:p w:rsidR="007A48CD" w:rsidRDefault="007A48CD" w:rsidP="007A48CD">
      <w:pPr>
        <w:jc w:val="center"/>
        <w:rPr>
          <w:rFonts w:ascii="Tahoma" w:hAnsi="Tahoma" w:cs="Tahoma"/>
          <w:b w:val="0"/>
          <w:sz w:val="48"/>
          <w:szCs w:val="48"/>
        </w:rPr>
      </w:pPr>
    </w:p>
    <w:p w:rsidR="007A48CD" w:rsidRPr="00B10202" w:rsidRDefault="007A48CD" w:rsidP="007A48CD">
      <w:pPr>
        <w:jc w:val="center"/>
        <w:rPr>
          <w:rFonts w:ascii="Tahoma" w:hAnsi="Tahoma" w:cs="Tahoma"/>
          <w:b w:val="0"/>
          <w:sz w:val="40"/>
          <w:u w:val="single"/>
        </w:rPr>
      </w:pPr>
      <w:r>
        <w:rPr>
          <w:rFonts w:ascii="Tahoma" w:hAnsi="Tahoma" w:cs="Tahoma"/>
          <w:b w:val="0"/>
          <w:noProof/>
          <w:sz w:val="48"/>
          <w:szCs w:val="48"/>
        </w:rPr>
        <w:drawing>
          <wp:inline distT="0" distB="0" distL="0" distR="0">
            <wp:extent cx="2781300" cy="790575"/>
            <wp:effectExtent l="19050" t="0" r="0" b="0"/>
            <wp:docPr id="6" name="Picture 1" descr="new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gif"/>
                    <pic:cNvPicPr>
                      <a:picLocks noChangeAspect="1" noChangeArrowheads="1"/>
                    </pic:cNvPicPr>
                  </pic:nvPicPr>
                  <pic:blipFill>
                    <a:blip r:embed="rId9" cstate="print"/>
                    <a:srcRect/>
                    <a:stretch>
                      <a:fillRect/>
                    </a:stretch>
                  </pic:blipFill>
                  <pic:spPr bwMode="auto">
                    <a:xfrm>
                      <a:off x="0" y="0"/>
                      <a:ext cx="2781300" cy="790575"/>
                    </a:xfrm>
                    <a:prstGeom prst="rect">
                      <a:avLst/>
                    </a:prstGeom>
                    <a:noFill/>
                    <a:ln w="9525">
                      <a:noFill/>
                      <a:miter lim="800000"/>
                      <a:headEnd/>
                      <a:tailEnd/>
                    </a:ln>
                  </pic:spPr>
                </pic:pic>
              </a:graphicData>
            </a:graphic>
          </wp:inline>
        </w:drawing>
      </w:r>
      <w:r>
        <w:rPr>
          <w:rFonts w:ascii="Tahoma" w:hAnsi="Tahoma" w:cs="Tahoma"/>
          <w:b w:val="0"/>
          <w:sz w:val="48"/>
          <w:szCs w:val="48"/>
        </w:rPr>
        <w:t xml:space="preserve">    </w:t>
      </w:r>
      <w:r>
        <w:rPr>
          <w:rFonts w:ascii="Tahoma" w:hAnsi="Tahoma" w:cs="Tahoma"/>
          <w:b w:val="0"/>
          <w:noProof/>
          <w:sz w:val="48"/>
          <w:szCs w:val="48"/>
        </w:rPr>
        <w:drawing>
          <wp:inline distT="0" distB="0" distL="0" distR="0">
            <wp:extent cx="2209800" cy="666750"/>
            <wp:effectExtent l="19050" t="0" r="0" b="0"/>
            <wp:docPr id="7" name="Picture 2" descr="http://www.kcssp.org/images/Horizontal-usai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cssp.org/images/Horizontal-usaid-logo.jpg"/>
                    <pic:cNvPicPr>
                      <a:picLocks noChangeAspect="1" noChangeArrowheads="1"/>
                    </pic:cNvPicPr>
                  </pic:nvPicPr>
                  <pic:blipFill>
                    <a:blip r:embed="rId10" cstate="print"/>
                    <a:srcRect/>
                    <a:stretch>
                      <a:fillRect/>
                    </a:stretch>
                  </pic:blipFill>
                  <pic:spPr bwMode="auto">
                    <a:xfrm>
                      <a:off x="0" y="0"/>
                      <a:ext cx="2209800" cy="666750"/>
                    </a:xfrm>
                    <a:prstGeom prst="rect">
                      <a:avLst/>
                    </a:prstGeom>
                    <a:noFill/>
                    <a:ln w="9525">
                      <a:noFill/>
                      <a:miter lim="800000"/>
                      <a:headEnd/>
                      <a:tailEnd/>
                    </a:ln>
                  </pic:spPr>
                </pic:pic>
              </a:graphicData>
            </a:graphic>
          </wp:inline>
        </w:drawing>
      </w:r>
      <w:r>
        <w:rPr>
          <w:rFonts w:ascii="Tahoma" w:hAnsi="Tahoma" w:cs="Tahoma"/>
          <w:b w:val="0"/>
          <w:sz w:val="48"/>
          <w:szCs w:val="48"/>
        </w:rPr>
        <w:t xml:space="preserve"> </w:t>
      </w:r>
    </w:p>
    <w:p w:rsidR="006752B3" w:rsidRDefault="006752B3">
      <w:pPr>
        <w:rPr>
          <w:rFonts w:ascii="Arial" w:hAnsi="Arial" w:cs="Arial"/>
          <w:sz w:val="28"/>
          <w:szCs w:val="28"/>
        </w:rPr>
      </w:pPr>
      <w:r>
        <w:rPr>
          <w:rFonts w:ascii="Arial" w:hAnsi="Arial" w:cs="Arial"/>
          <w:sz w:val="28"/>
          <w:szCs w:val="28"/>
        </w:rPr>
        <w:br w:type="page"/>
      </w:r>
    </w:p>
    <w:p w:rsidR="006752B3" w:rsidRDefault="006752B3" w:rsidP="006752B3">
      <w:pPr>
        <w:tabs>
          <w:tab w:val="left" w:pos="10515"/>
        </w:tabs>
        <w:jc w:val="center"/>
        <w:rPr>
          <w:rFonts w:ascii="Arial" w:hAnsi="Arial" w:cs="Arial"/>
          <w:sz w:val="28"/>
          <w:szCs w:val="28"/>
        </w:rPr>
      </w:pPr>
      <w:r>
        <w:rPr>
          <w:rFonts w:ascii="Arial" w:hAnsi="Arial" w:cs="Arial"/>
          <w:sz w:val="28"/>
          <w:szCs w:val="28"/>
        </w:rPr>
        <w:lastRenderedPageBreak/>
        <w:t>Table of Contents</w:t>
      </w:r>
    </w:p>
    <w:p w:rsidR="006752B3" w:rsidRDefault="006752B3" w:rsidP="009A2049">
      <w:pPr>
        <w:tabs>
          <w:tab w:val="left" w:pos="10515"/>
        </w:tabs>
        <w:rPr>
          <w:rFonts w:ascii="Arial" w:hAnsi="Arial" w:cs="Arial"/>
          <w:sz w:val="28"/>
          <w:szCs w:val="28"/>
        </w:rPr>
      </w:pPr>
    </w:p>
    <w:p w:rsidR="0048659A" w:rsidRDefault="0048659A" w:rsidP="009A2049">
      <w:pPr>
        <w:tabs>
          <w:tab w:val="left" w:pos="10515"/>
        </w:tabs>
        <w:rPr>
          <w:rFonts w:ascii="Arial" w:hAnsi="Arial" w:cs="Arial"/>
          <w:sz w:val="28"/>
          <w:szCs w:val="28"/>
        </w:rPr>
        <w:sectPr w:rsidR="0048659A" w:rsidSect="008259C9">
          <w:footerReference w:type="even" r:id="rId11"/>
          <w:footerReference w:type="default" r:id="rId12"/>
          <w:pgSz w:w="12240" w:h="15840"/>
          <w:pgMar w:top="1080" w:right="1395" w:bottom="1080" w:left="964" w:header="720" w:footer="720" w:gutter="0"/>
          <w:cols w:space="720"/>
          <w:docGrid w:linePitch="360"/>
        </w:sectPr>
      </w:pPr>
    </w:p>
    <w:p w:rsidR="006752B3" w:rsidRDefault="006752B3" w:rsidP="009A2049">
      <w:pPr>
        <w:tabs>
          <w:tab w:val="left" w:pos="10515"/>
        </w:tabs>
        <w:rPr>
          <w:rFonts w:ascii="Arial" w:hAnsi="Arial" w:cs="Arial"/>
          <w:sz w:val="28"/>
          <w:szCs w:val="28"/>
        </w:rPr>
      </w:pPr>
    </w:p>
    <w:p w:rsidR="0048659A" w:rsidRDefault="0048659A" w:rsidP="009A2049">
      <w:pPr>
        <w:tabs>
          <w:tab w:val="left" w:pos="10515"/>
        </w:tabs>
        <w:rPr>
          <w:rFonts w:ascii="Arial" w:hAnsi="Arial" w:cs="Arial"/>
          <w:sz w:val="28"/>
          <w:szCs w:val="28"/>
        </w:rPr>
        <w:sectPr w:rsidR="0048659A" w:rsidSect="0048659A">
          <w:type w:val="continuous"/>
          <w:pgSz w:w="12240" w:h="15840"/>
          <w:pgMar w:top="1080" w:right="1395" w:bottom="1080" w:left="964" w:header="720" w:footer="720" w:gutter="0"/>
          <w:cols w:space="720"/>
          <w:docGrid w:linePitch="360"/>
        </w:sectPr>
      </w:pPr>
    </w:p>
    <w:p w:rsidR="0048659A" w:rsidRDefault="0048659A" w:rsidP="009A2049">
      <w:pPr>
        <w:tabs>
          <w:tab w:val="left" w:pos="10515"/>
        </w:tabs>
        <w:rPr>
          <w:rFonts w:ascii="Arial" w:hAnsi="Arial" w:cs="Arial"/>
          <w:sz w:val="28"/>
          <w:szCs w:val="28"/>
        </w:rPr>
      </w:pPr>
    </w:p>
    <w:p w:rsidR="0048659A" w:rsidRDefault="0048659A" w:rsidP="009A2049">
      <w:pPr>
        <w:tabs>
          <w:tab w:val="left" w:pos="10515"/>
        </w:tabs>
        <w:rPr>
          <w:rFonts w:ascii="Arial" w:hAnsi="Arial" w:cs="Arial"/>
          <w:sz w:val="28"/>
          <w:szCs w:val="28"/>
        </w:rPr>
        <w:sectPr w:rsidR="0048659A" w:rsidSect="0048659A">
          <w:type w:val="continuous"/>
          <w:pgSz w:w="12240" w:h="15840"/>
          <w:pgMar w:top="1080" w:right="1395" w:bottom="1080" w:left="964" w:header="720" w:footer="720" w:gutter="0"/>
          <w:cols w:space="720"/>
          <w:docGrid w:linePitch="360"/>
        </w:sectPr>
      </w:pPr>
    </w:p>
    <w:p w:rsidR="00B238BE" w:rsidRDefault="00B238BE" w:rsidP="009A2049">
      <w:pPr>
        <w:tabs>
          <w:tab w:val="left" w:pos="10515"/>
        </w:tabs>
        <w:rPr>
          <w:rFonts w:ascii="Arial" w:hAnsi="Arial" w:cs="Arial"/>
          <w:sz w:val="28"/>
          <w:szCs w:val="28"/>
        </w:rPr>
      </w:pPr>
      <w:r>
        <w:rPr>
          <w:rFonts w:ascii="Arial" w:hAnsi="Arial" w:cs="Arial"/>
          <w:sz w:val="28"/>
          <w:szCs w:val="28"/>
        </w:rPr>
        <w:lastRenderedPageBreak/>
        <w:t xml:space="preserve">Reference                                       </w:t>
      </w:r>
      <w:r w:rsidR="0048659A">
        <w:rPr>
          <w:rFonts w:ascii="Arial" w:hAnsi="Arial" w:cs="Arial"/>
          <w:sz w:val="28"/>
          <w:szCs w:val="28"/>
        </w:rPr>
        <w:t xml:space="preserve">        Collaboration </w:t>
      </w:r>
    </w:p>
    <w:p w:rsidR="0048659A" w:rsidRDefault="00B238BE" w:rsidP="009A2049">
      <w:pPr>
        <w:tabs>
          <w:tab w:val="left" w:pos="10515"/>
        </w:tabs>
        <w:rPr>
          <w:rFonts w:ascii="Arial" w:hAnsi="Arial" w:cs="Arial"/>
          <w:sz w:val="28"/>
          <w:szCs w:val="28"/>
        </w:rPr>
      </w:pPr>
      <w:r>
        <w:rPr>
          <w:rFonts w:ascii="Arial" w:hAnsi="Arial" w:cs="Arial"/>
          <w:sz w:val="28"/>
          <w:szCs w:val="28"/>
        </w:rPr>
        <w:t xml:space="preserve">Intent </w:t>
      </w:r>
    </w:p>
    <w:p w:rsidR="0048659A" w:rsidRDefault="0048659A" w:rsidP="009A2049">
      <w:pPr>
        <w:tabs>
          <w:tab w:val="left" w:pos="10515"/>
        </w:tabs>
        <w:rPr>
          <w:rFonts w:ascii="Arial" w:hAnsi="Arial" w:cs="Arial"/>
          <w:sz w:val="28"/>
          <w:szCs w:val="28"/>
        </w:rPr>
      </w:pPr>
      <w:r>
        <w:rPr>
          <w:rFonts w:ascii="Arial" w:hAnsi="Arial" w:cs="Arial"/>
          <w:sz w:val="28"/>
          <w:szCs w:val="28"/>
        </w:rPr>
        <w:t>Goal</w:t>
      </w:r>
    </w:p>
    <w:p w:rsidR="00EC23FA" w:rsidRDefault="0048659A" w:rsidP="009A2049">
      <w:pPr>
        <w:tabs>
          <w:tab w:val="left" w:pos="10515"/>
        </w:tabs>
        <w:rPr>
          <w:rFonts w:ascii="Arial" w:hAnsi="Arial" w:cs="Arial"/>
          <w:sz w:val="28"/>
          <w:szCs w:val="28"/>
        </w:rPr>
      </w:pPr>
      <w:r>
        <w:rPr>
          <w:rFonts w:ascii="Arial" w:hAnsi="Arial" w:cs="Arial"/>
          <w:sz w:val="28"/>
          <w:szCs w:val="28"/>
        </w:rPr>
        <w:t>Horizontal and Vertical Communications</w:t>
      </w:r>
      <w:r w:rsidR="00B238BE">
        <w:rPr>
          <w:rFonts w:ascii="Arial" w:hAnsi="Arial" w:cs="Arial"/>
          <w:sz w:val="28"/>
          <w:szCs w:val="28"/>
        </w:rPr>
        <w:t xml:space="preserve"> </w:t>
      </w:r>
    </w:p>
    <w:p w:rsidR="0048659A" w:rsidRDefault="00B238BE" w:rsidP="009A2049">
      <w:pPr>
        <w:tabs>
          <w:tab w:val="left" w:pos="10515"/>
        </w:tabs>
        <w:rPr>
          <w:rFonts w:ascii="Arial" w:hAnsi="Arial" w:cs="Arial"/>
          <w:sz w:val="28"/>
          <w:szCs w:val="28"/>
        </w:rPr>
      </w:pPr>
      <w:r>
        <w:rPr>
          <w:rFonts w:ascii="Arial" w:hAnsi="Arial" w:cs="Arial"/>
          <w:sz w:val="28"/>
          <w:szCs w:val="28"/>
        </w:rPr>
        <w:t xml:space="preserve">    </w:t>
      </w:r>
    </w:p>
    <w:p w:rsidR="0048659A" w:rsidRDefault="00C4730F" w:rsidP="009A2049">
      <w:pPr>
        <w:tabs>
          <w:tab w:val="left" w:pos="10515"/>
        </w:tabs>
        <w:rPr>
          <w:rFonts w:ascii="Arial" w:hAnsi="Arial" w:cs="Arial"/>
          <w:sz w:val="28"/>
          <w:szCs w:val="28"/>
        </w:rPr>
      </w:pPr>
      <w:r>
        <w:rPr>
          <w:rFonts w:ascii="Arial" w:hAnsi="Arial" w:cs="Arial"/>
          <w:sz w:val="28"/>
          <w:szCs w:val="28"/>
        </w:rPr>
        <w:t>Types of Field Collaboration</w:t>
      </w:r>
    </w:p>
    <w:p w:rsidR="00C15E9F" w:rsidRDefault="00C15E9F" w:rsidP="009A2049">
      <w:pPr>
        <w:tabs>
          <w:tab w:val="left" w:pos="10515"/>
        </w:tabs>
        <w:rPr>
          <w:rFonts w:ascii="Arial" w:hAnsi="Arial" w:cs="Arial"/>
          <w:sz w:val="28"/>
          <w:szCs w:val="28"/>
        </w:rPr>
      </w:pPr>
      <w:r>
        <w:rPr>
          <w:rFonts w:ascii="Arial" w:hAnsi="Arial" w:cs="Arial"/>
          <w:sz w:val="28"/>
          <w:szCs w:val="28"/>
        </w:rPr>
        <w:t>Existing Collaboration</w:t>
      </w:r>
    </w:p>
    <w:p w:rsidR="00EC23FA" w:rsidRDefault="00EC23FA" w:rsidP="009A2049">
      <w:pPr>
        <w:tabs>
          <w:tab w:val="left" w:pos="10515"/>
        </w:tabs>
        <w:rPr>
          <w:rFonts w:ascii="Arial" w:hAnsi="Arial" w:cs="Arial"/>
          <w:sz w:val="28"/>
          <w:szCs w:val="28"/>
        </w:rPr>
      </w:pPr>
      <w:r>
        <w:rPr>
          <w:rFonts w:ascii="Arial" w:hAnsi="Arial" w:cs="Arial"/>
          <w:sz w:val="28"/>
          <w:szCs w:val="28"/>
        </w:rPr>
        <w:t>Informal</w:t>
      </w:r>
    </w:p>
    <w:p w:rsidR="00EC23FA" w:rsidRDefault="00EC23FA" w:rsidP="009A2049">
      <w:pPr>
        <w:tabs>
          <w:tab w:val="left" w:pos="10515"/>
        </w:tabs>
        <w:rPr>
          <w:rFonts w:ascii="Arial" w:hAnsi="Arial" w:cs="Arial"/>
          <w:sz w:val="28"/>
          <w:szCs w:val="28"/>
        </w:rPr>
      </w:pPr>
      <w:r>
        <w:rPr>
          <w:rFonts w:ascii="Arial" w:hAnsi="Arial" w:cs="Arial"/>
          <w:sz w:val="28"/>
          <w:szCs w:val="28"/>
        </w:rPr>
        <w:t>Intermediate</w:t>
      </w:r>
    </w:p>
    <w:p w:rsidR="00EC23FA" w:rsidRDefault="00EC23FA" w:rsidP="009A2049">
      <w:pPr>
        <w:tabs>
          <w:tab w:val="left" w:pos="10515"/>
        </w:tabs>
        <w:rPr>
          <w:rFonts w:ascii="Arial" w:hAnsi="Arial" w:cs="Arial"/>
          <w:sz w:val="28"/>
          <w:szCs w:val="28"/>
        </w:rPr>
      </w:pPr>
      <w:r>
        <w:rPr>
          <w:rFonts w:ascii="Arial" w:hAnsi="Arial" w:cs="Arial"/>
          <w:sz w:val="28"/>
          <w:szCs w:val="28"/>
        </w:rPr>
        <w:t>Full Spectrum</w:t>
      </w:r>
    </w:p>
    <w:p w:rsidR="00EC23FA" w:rsidRDefault="00EC23FA" w:rsidP="009A2049">
      <w:pPr>
        <w:tabs>
          <w:tab w:val="left" w:pos="10515"/>
        </w:tabs>
        <w:rPr>
          <w:rFonts w:ascii="Arial" w:hAnsi="Arial" w:cs="Arial"/>
          <w:sz w:val="28"/>
          <w:szCs w:val="28"/>
        </w:rPr>
      </w:pPr>
      <w:r>
        <w:rPr>
          <w:rFonts w:ascii="Arial" w:hAnsi="Arial" w:cs="Arial"/>
          <w:sz w:val="28"/>
          <w:szCs w:val="28"/>
        </w:rPr>
        <w:t>Source reliability</w:t>
      </w:r>
    </w:p>
    <w:p w:rsidR="00EC23FA" w:rsidRDefault="00EC23FA" w:rsidP="009A2049">
      <w:pPr>
        <w:tabs>
          <w:tab w:val="left" w:pos="10515"/>
        </w:tabs>
        <w:rPr>
          <w:rFonts w:ascii="Arial" w:hAnsi="Arial" w:cs="Arial"/>
          <w:sz w:val="28"/>
          <w:szCs w:val="28"/>
        </w:rPr>
      </w:pPr>
      <w:r>
        <w:rPr>
          <w:rFonts w:ascii="Arial" w:hAnsi="Arial" w:cs="Arial"/>
          <w:sz w:val="28"/>
          <w:szCs w:val="28"/>
        </w:rPr>
        <w:t>Collection, Management and Dissemination</w:t>
      </w:r>
    </w:p>
    <w:p w:rsidR="00EC23FA" w:rsidRDefault="00EC23FA" w:rsidP="009A2049">
      <w:pPr>
        <w:tabs>
          <w:tab w:val="left" w:pos="10515"/>
        </w:tabs>
        <w:rPr>
          <w:rFonts w:ascii="Arial" w:hAnsi="Arial" w:cs="Arial"/>
          <w:sz w:val="28"/>
          <w:szCs w:val="28"/>
        </w:rPr>
      </w:pPr>
    </w:p>
    <w:p w:rsidR="00EC23FA" w:rsidRDefault="00EC23FA" w:rsidP="009A2049">
      <w:pPr>
        <w:tabs>
          <w:tab w:val="left" w:pos="10515"/>
        </w:tabs>
        <w:rPr>
          <w:rFonts w:ascii="Arial" w:hAnsi="Arial" w:cs="Arial"/>
          <w:sz w:val="28"/>
          <w:szCs w:val="28"/>
        </w:rPr>
      </w:pPr>
      <w:r>
        <w:rPr>
          <w:rFonts w:ascii="Arial" w:hAnsi="Arial" w:cs="Arial"/>
          <w:sz w:val="28"/>
          <w:szCs w:val="28"/>
        </w:rPr>
        <w:t>The Security Report</w:t>
      </w:r>
    </w:p>
    <w:p w:rsidR="00EC23FA" w:rsidRDefault="00EC23FA" w:rsidP="009A2049">
      <w:pPr>
        <w:tabs>
          <w:tab w:val="left" w:pos="10515"/>
        </w:tabs>
        <w:rPr>
          <w:rFonts w:ascii="Arial" w:hAnsi="Arial" w:cs="Arial"/>
          <w:sz w:val="28"/>
          <w:szCs w:val="28"/>
        </w:rPr>
      </w:pPr>
      <w:r>
        <w:rPr>
          <w:rFonts w:ascii="Arial" w:hAnsi="Arial" w:cs="Arial"/>
          <w:sz w:val="28"/>
          <w:szCs w:val="28"/>
        </w:rPr>
        <w:t>The United Nations DSS</w:t>
      </w:r>
    </w:p>
    <w:p w:rsidR="00EC23FA" w:rsidRDefault="00EC23FA" w:rsidP="009A2049">
      <w:pPr>
        <w:tabs>
          <w:tab w:val="left" w:pos="10515"/>
        </w:tabs>
        <w:rPr>
          <w:rFonts w:ascii="Arial" w:hAnsi="Arial" w:cs="Arial"/>
          <w:sz w:val="28"/>
          <w:szCs w:val="28"/>
        </w:rPr>
      </w:pPr>
      <w:r>
        <w:rPr>
          <w:rFonts w:ascii="Arial" w:hAnsi="Arial" w:cs="Arial"/>
          <w:sz w:val="28"/>
          <w:szCs w:val="28"/>
        </w:rPr>
        <w:t>Incident Plotting</w:t>
      </w:r>
    </w:p>
    <w:p w:rsidR="00EC23FA" w:rsidRDefault="00EC23FA" w:rsidP="009A2049">
      <w:pPr>
        <w:tabs>
          <w:tab w:val="left" w:pos="10515"/>
        </w:tabs>
        <w:rPr>
          <w:rFonts w:ascii="Arial" w:hAnsi="Arial" w:cs="Arial"/>
          <w:sz w:val="28"/>
          <w:szCs w:val="28"/>
        </w:rPr>
      </w:pPr>
      <w:r>
        <w:rPr>
          <w:rFonts w:ascii="Arial" w:hAnsi="Arial" w:cs="Arial"/>
          <w:sz w:val="28"/>
          <w:szCs w:val="28"/>
        </w:rPr>
        <w:t>Anomalies</w:t>
      </w:r>
    </w:p>
    <w:p w:rsidR="00EC23FA" w:rsidRDefault="00EC23FA" w:rsidP="009A2049">
      <w:pPr>
        <w:tabs>
          <w:tab w:val="left" w:pos="10515"/>
        </w:tabs>
        <w:rPr>
          <w:rFonts w:ascii="Arial" w:hAnsi="Arial" w:cs="Arial"/>
          <w:sz w:val="28"/>
          <w:szCs w:val="28"/>
        </w:rPr>
      </w:pPr>
      <w:r>
        <w:rPr>
          <w:rFonts w:ascii="Arial" w:hAnsi="Arial" w:cs="Arial"/>
          <w:sz w:val="28"/>
          <w:szCs w:val="28"/>
        </w:rPr>
        <w:t>Consortiums</w:t>
      </w:r>
    </w:p>
    <w:p w:rsidR="00EC23FA" w:rsidRDefault="00EC23FA" w:rsidP="009A2049">
      <w:pPr>
        <w:tabs>
          <w:tab w:val="left" w:pos="10515"/>
        </w:tabs>
        <w:rPr>
          <w:rFonts w:ascii="Arial" w:hAnsi="Arial" w:cs="Arial"/>
          <w:sz w:val="28"/>
          <w:szCs w:val="28"/>
        </w:rPr>
      </w:pPr>
      <w:r>
        <w:rPr>
          <w:rFonts w:ascii="Arial" w:hAnsi="Arial" w:cs="Arial"/>
          <w:sz w:val="28"/>
          <w:szCs w:val="28"/>
        </w:rPr>
        <w:t>Disasters</w:t>
      </w:r>
    </w:p>
    <w:p w:rsidR="00EC23FA" w:rsidRDefault="00EC23FA" w:rsidP="009A2049">
      <w:pPr>
        <w:tabs>
          <w:tab w:val="left" w:pos="10515"/>
        </w:tabs>
        <w:rPr>
          <w:rFonts w:ascii="Arial" w:hAnsi="Arial" w:cs="Arial"/>
          <w:sz w:val="28"/>
          <w:szCs w:val="28"/>
        </w:rPr>
      </w:pPr>
      <w:r>
        <w:rPr>
          <w:rFonts w:ascii="Arial" w:hAnsi="Arial" w:cs="Arial"/>
          <w:sz w:val="28"/>
          <w:szCs w:val="28"/>
        </w:rPr>
        <w:t>Conclusions</w:t>
      </w:r>
    </w:p>
    <w:p w:rsidR="00942C4C" w:rsidRDefault="00942C4C" w:rsidP="009A2049">
      <w:pPr>
        <w:tabs>
          <w:tab w:val="left" w:pos="10515"/>
        </w:tabs>
        <w:rPr>
          <w:rFonts w:ascii="Arial" w:hAnsi="Arial" w:cs="Arial"/>
          <w:sz w:val="28"/>
          <w:szCs w:val="28"/>
        </w:rPr>
      </w:pPr>
      <w:r>
        <w:rPr>
          <w:rFonts w:ascii="Arial" w:hAnsi="Arial" w:cs="Arial"/>
          <w:sz w:val="28"/>
          <w:szCs w:val="28"/>
        </w:rPr>
        <w:t>Acknowledgements</w:t>
      </w:r>
    </w:p>
    <w:p w:rsidR="00EC23FA" w:rsidRDefault="00EC23FA" w:rsidP="009A2049">
      <w:pPr>
        <w:tabs>
          <w:tab w:val="left" w:pos="10515"/>
        </w:tabs>
        <w:rPr>
          <w:rFonts w:ascii="Arial" w:hAnsi="Arial" w:cs="Arial"/>
          <w:sz w:val="28"/>
          <w:szCs w:val="28"/>
        </w:rPr>
      </w:pPr>
    </w:p>
    <w:p w:rsidR="00EC23FA" w:rsidRDefault="00EC23FA" w:rsidP="009A2049">
      <w:pPr>
        <w:tabs>
          <w:tab w:val="left" w:pos="10515"/>
        </w:tabs>
        <w:rPr>
          <w:rFonts w:ascii="Arial" w:hAnsi="Arial" w:cs="Arial"/>
          <w:sz w:val="28"/>
          <w:szCs w:val="28"/>
        </w:rPr>
      </w:pPr>
      <w:r>
        <w:rPr>
          <w:rFonts w:ascii="Arial" w:hAnsi="Arial" w:cs="Arial"/>
          <w:sz w:val="28"/>
          <w:szCs w:val="28"/>
        </w:rPr>
        <w:t>Annex 1   - Pakistan</w:t>
      </w:r>
      <w:r w:rsidR="003507DE">
        <w:rPr>
          <w:rFonts w:ascii="Arial" w:hAnsi="Arial" w:cs="Arial"/>
          <w:sz w:val="28"/>
          <w:szCs w:val="28"/>
        </w:rPr>
        <w:t xml:space="preserve"> </w:t>
      </w:r>
      <w:r w:rsidR="003507DE" w:rsidRPr="003507DE">
        <w:rPr>
          <w:rFonts w:ascii="Arial" w:hAnsi="Arial" w:cs="Arial"/>
          <w:szCs w:val="24"/>
        </w:rPr>
        <w:t xml:space="preserve"> </w:t>
      </w:r>
      <w:r w:rsidR="003507DE">
        <w:rPr>
          <w:rFonts w:ascii="Arial" w:hAnsi="Arial" w:cs="Arial"/>
          <w:szCs w:val="24"/>
        </w:rPr>
        <w:t xml:space="preserve"> </w:t>
      </w:r>
      <w:r w:rsidR="003507DE" w:rsidRPr="003507DE">
        <w:rPr>
          <w:rFonts w:ascii="Arial" w:hAnsi="Arial" w:cs="Arial"/>
          <w:szCs w:val="24"/>
        </w:rPr>
        <w:t>Informal</w:t>
      </w:r>
    </w:p>
    <w:p w:rsidR="00EC23FA" w:rsidRDefault="00EC23FA" w:rsidP="009A2049">
      <w:pPr>
        <w:tabs>
          <w:tab w:val="left" w:pos="10515"/>
        </w:tabs>
        <w:rPr>
          <w:rFonts w:ascii="Arial" w:hAnsi="Arial" w:cs="Arial"/>
          <w:sz w:val="28"/>
          <w:szCs w:val="28"/>
        </w:rPr>
      </w:pPr>
      <w:r>
        <w:rPr>
          <w:rFonts w:ascii="Arial" w:hAnsi="Arial" w:cs="Arial"/>
          <w:sz w:val="28"/>
          <w:szCs w:val="28"/>
        </w:rPr>
        <w:t>Annex 2   - SPAS</w:t>
      </w:r>
      <w:r w:rsidR="003507DE">
        <w:rPr>
          <w:rFonts w:ascii="Arial" w:hAnsi="Arial" w:cs="Arial"/>
          <w:sz w:val="28"/>
          <w:szCs w:val="28"/>
        </w:rPr>
        <w:t xml:space="preserve">        </w:t>
      </w:r>
      <w:r w:rsidR="003507DE" w:rsidRPr="003507DE">
        <w:rPr>
          <w:rFonts w:ascii="Arial" w:hAnsi="Arial" w:cs="Arial"/>
          <w:szCs w:val="24"/>
        </w:rPr>
        <w:t>Full Spectrum</w:t>
      </w:r>
    </w:p>
    <w:p w:rsidR="00EC23FA" w:rsidRDefault="00EC23FA" w:rsidP="009A2049">
      <w:pPr>
        <w:tabs>
          <w:tab w:val="left" w:pos="10515"/>
        </w:tabs>
        <w:rPr>
          <w:rFonts w:ascii="Arial" w:hAnsi="Arial" w:cs="Arial"/>
          <w:sz w:val="28"/>
          <w:szCs w:val="28"/>
        </w:rPr>
      </w:pPr>
    </w:p>
    <w:p w:rsidR="00C15E9F" w:rsidRDefault="00EC23FA" w:rsidP="009A2049">
      <w:pPr>
        <w:tabs>
          <w:tab w:val="left" w:pos="10515"/>
        </w:tabs>
        <w:rPr>
          <w:rFonts w:ascii="Arial" w:hAnsi="Arial" w:cs="Arial"/>
          <w:sz w:val="28"/>
          <w:szCs w:val="28"/>
        </w:rPr>
      </w:pPr>
      <w:r>
        <w:rPr>
          <w:rFonts w:ascii="Arial" w:hAnsi="Arial" w:cs="Arial"/>
          <w:sz w:val="28"/>
          <w:szCs w:val="28"/>
        </w:rPr>
        <w:lastRenderedPageBreak/>
        <w:t>3</w:t>
      </w:r>
    </w:p>
    <w:p w:rsidR="00C4730F" w:rsidRDefault="00EC23FA" w:rsidP="009A2049">
      <w:pPr>
        <w:tabs>
          <w:tab w:val="left" w:pos="10515"/>
        </w:tabs>
        <w:rPr>
          <w:rFonts w:ascii="Arial" w:hAnsi="Arial" w:cs="Arial"/>
          <w:sz w:val="28"/>
          <w:szCs w:val="28"/>
        </w:rPr>
      </w:pPr>
      <w:r>
        <w:rPr>
          <w:rFonts w:ascii="Arial" w:hAnsi="Arial" w:cs="Arial"/>
          <w:sz w:val="28"/>
          <w:szCs w:val="28"/>
        </w:rPr>
        <w:t>4</w:t>
      </w:r>
    </w:p>
    <w:p w:rsidR="0048659A" w:rsidRDefault="00EC23FA" w:rsidP="009A2049">
      <w:pPr>
        <w:tabs>
          <w:tab w:val="left" w:pos="10515"/>
        </w:tabs>
        <w:rPr>
          <w:rFonts w:ascii="Arial" w:hAnsi="Arial" w:cs="Arial"/>
          <w:sz w:val="28"/>
          <w:szCs w:val="28"/>
        </w:rPr>
      </w:pPr>
      <w:r>
        <w:rPr>
          <w:rFonts w:ascii="Arial" w:hAnsi="Arial" w:cs="Arial"/>
          <w:sz w:val="28"/>
          <w:szCs w:val="28"/>
        </w:rPr>
        <w:t>4</w:t>
      </w:r>
    </w:p>
    <w:p w:rsidR="0048659A" w:rsidRDefault="00EC23FA" w:rsidP="009A2049">
      <w:pPr>
        <w:tabs>
          <w:tab w:val="left" w:pos="10515"/>
        </w:tabs>
        <w:rPr>
          <w:rFonts w:ascii="Arial" w:hAnsi="Arial" w:cs="Arial"/>
          <w:sz w:val="28"/>
          <w:szCs w:val="28"/>
        </w:rPr>
      </w:pPr>
      <w:r>
        <w:rPr>
          <w:rFonts w:ascii="Arial" w:hAnsi="Arial" w:cs="Arial"/>
          <w:sz w:val="28"/>
          <w:szCs w:val="28"/>
        </w:rPr>
        <w:t>4</w:t>
      </w:r>
    </w:p>
    <w:p w:rsidR="0048659A" w:rsidRDefault="00EC23FA" w:rsidP="009A2049">
      <w:pPr>
        <w:tabs>
          <w:tab w:val="left" w:pos="10515"/>
        </w:tabs>
        <w:rPr>
          <w:rFonts w:ascii="Arial" w:hAnsi="Arial" w:cs="Arial"/>
          <w:sz w:val="28"/>
          <w:szCs w:val="28"/>
        </w:rPr>
      </w:pPr>
      <w:r>
        <w:rPr>
          <w:rFonts w:ascii="Arial" w:hAnsi="Arial" w:cs="Arial"/>
          <w:sz w:val="28"/>
          <w:szCs w:val="28"/>
        </w:rPr>
        <w:t>5</w:t>
      </w:r>
    </w:p>
    <w:p w:rsidR="0048659A" w:rsidRDefault="0048659A" w:rsidP="009A2049">
      <w:pPr>
        <w:tabs>
          <w:tab w:val="left" w:pos="10515"/>
        </w:tabs>
        <w:rPr>
          <w:rFonts w:ascii="Arial" w:hAnsi="Arial" w:cs="Arial"/>
          <w:sz w:val="28"/>
          <w:szCs w:val="28"/>
        </w:rPr>
      </w:pPr>
    </w:p>
    <w:p w:rsidR="0048659A" w:rsidRDefault="0048659A" w:rsidP="009A2049">
      <w:pPr>
        <w:tabs>
          <w:tab w:val="left" w:pos="10515"/>
        </w:tabs>
        <w:rPr>
          <w:rFonts w:ascii="Arial" w:hAnsi="Arial" w:cs="Arial"/>
          <w:sz w:val="28"/>
          <w:szCs w:val="28"/>
        </w:rPr>
      </w:pPr>
    </w:p>
    <w:p w:rsidR="0048659A" w:rsidRDefault="00EC23FA" w:rsidP="009A2049">
      <w:pPr>
        <w:tabs>
          <w:tab w:val="left" w:pos="10515"/>
        </w:tabs>
        <w:rPr>
          <w:rFonts w:ascii="Arial" w:hAnsi="Arial" w:cs="Arial"/>
          <w:sz w:val="28"/>
          <w:szCs w:val="28"/>
        </w:rPr>
      </w:pPr>
      <w:r>
        <w:rPr>
          <w:rFonts w:ascii="Arial" w:hAnsi="Arial" w:cs="Arial"/>
          <w:sz w:val="28"/>
          <w:szCs w:val="28"/>
        </w:rPr>
        <w:t>5</w:t>
      </w:r>
    </w:p>
    <w:p w:rsidR="0048659A" w:rsidRDefault="00EC23FA" w:rsidP="009A2049">
      <w:pPr>
        <w:tabs>
          <w:tab w:val="left" w:pos="10515"/>
        </w:tabs>
        <w:rPr>
          <w:rFonts w:ascii="Arial" w:hAnsi="Arial" w:cs="Arial"/>
          <w:sz w:val="28"/>
          <w:szCs w:val="28"/>
        </w:rPr>
      </w:pPr>
      <w:r>
        <w:rPr>
          <w:rFonts w:ascii="Arial" w:hAnsi="Arial" w:cs="Arial"/>
          <w:sz w:val="28"/>
          <w:szCs w:val="28"/>
        </w:rPr>
        <w:t>6</w:t>
      </w:r>
    </w:p>
    <w:p w:rsidR="0048659A" w:rsidRDefault="00EC23FA" w:rsidP="009A2049">
      <w:pPr>
        <w:tabs>
          <w:tab w:val="left" w:pos="10515"/>
        </w:tabs>
        <w:rPr>
          <w:rFonts w:ascii="Arial" w:hAnsi="Arial" w:cs="Arial"/>
          <w:sz w:val="28"/>
          <w:szCs w:val="28"/>
        </w:rPr>
      </w:pPr>
      <w:r>
        <w:rPr>
          <w:rFonts w:ascii="Arial" w:hAnsi="Arial" w:cs="Arial"/>
          <w:sz w:val="28"/>
          <w:szCs w:val="28"/>
        </w:rPr>
        <w:t>6</w:t>
      </w:r>
    </w:p>
    <w:p w:rsidR="0048659A" w:rsidRDefault="00EC23FA" w:rsidP="009A2049">
      <w:pPr>
        <w:tabs>
          <w:tab w:val="left" w:pos="10515"/>
        </w:tabs>
        <w:rPr>
          <w:rFonts w:ascii="Arial" w:hAnsi="Arial" w:cs="Arial"/>
          <w:sz w:val="28"/>
          <w:szCs w:val="28"/>
        </w:rPr>
      </w:pPr>
      <w:r>
        <w:rPr>
          <w:rFonts w:ascii="Arial" w:hAnsi="Arial" w:cs="Arial"/>
          <w:sz w:val="28"/>
          <w:szCs w:val="28"/>
        </w:rPr>
        <w:t>6</w:t>
      </w:r>
    </w:p>
    <w:p w:rsidR="0048659A" w:rsidRDefault="00EC23FA" w:rsidP="009A2049">
      <w:pPr>
        <w:tabs>
          <w:tab w:val="left" w:pos="10515"/>
        </w:tabs>
        <w:rPr>
          <w:rFonts w:ascii="Arial" w:hAnsi="Arial" w:cs="Arial"/>
          <w:sz w:val="28"/>
          <w:szCs w:val="28"/>
        </w:rPr>
      </w:pPr>
      <w:r>
        <w:rPr>
          <w:rFonts w:ascii="Arial" w:hAnsi="Arial" w:cs="Arial"/>
          <w:sz w:val="28"/>
          <w:szCs w:val="28"/>
        </w:rPr>
        <w:t>7</w:t>
      </w:r>
    </w:p>
    <w:p w:rsidR="0048659A" w:rsidRDefault="00EC23FA" w:rsidP="009A2049">
      <w:pPr>
        <w:tabs>
          <w:tab w:val="left" w:pos="10515"/>
        </w:tabs>
        <w:rPr>
          <w:rFonts w:ascii="Arial" w:hAnsi="Arial" w:cs="Arial"/>
          <w:sz w:val="28"/>
          <w:szCs w:val="28"/>
        </w:rPr>
      </w:pPr>
      <w:r>
        <w:rPr>
          <w:rFonts w:ascii="Arial" w:hAnsi="Arial" w:cs="Arial"/>
          <w:sz w:val="28"/>
          <w:szCs w:val="28"/>
        </w:rPr>
        <w:t>8</w:t>
      </w:r>
    </w:p>
    <w:p w:rsidR="0048659A" w:rsidRDefault="00EC23FA" w:rsidP="009A2049">
      <w:pPr>
        <w:tabs>
          <w:tab w:val="left" w:pos="10515"/>
        </w:tabs>
        <w:rPr>
          <w:rFonts w:ascii="Arial" w:hAnsi="Arial" w:cs="Arial"/>
          <w:sz w:val="28"/>
          <w:szCs w:val="28"/>
        </w:rPr>
      </w:pPr>
      <w:r>
        <w:rPr>
          <w:rFonts w:ascii="Arial" w:hAnsi="Arial" w:cs="Arial"/>
          <w:sz w:val="28"/>
          <w:szCs w:val="28"/>
        </w:rPr>
        <w:t>9</w:t>
      </w:r>
    </w:p>
    <w:p w:rsidR="00EC23FA" w:rsidRDefault="00EC23FA" w:rsidP="009A2049">
      <w:pPr>
        <w:tabs>
          <w:tab w:val="left" w:pos="10515"/>
        </w:tabs>
        <w:rPr>
          <w:rFonts w:ascii="Arial" w:hAnsi="Arial" w:cs="Arial"/>
          <w:sz w:val="28"/>
          <w:szCs w:val="28"/>
        </w:rPr>
      </w:pPr>
    </w:p>
    <w:p w:rsidR="00EC23FA" w:rsidRDefault="00EC23FA" w:rsidP="009A2049">
      <w:pPr>
        <w:tabs>
          <w:tab w:val="left" w:pos="10515"/>
        </w:tabs>
        <w:rPr>
          <w:rFonts w:ascii="Arial" w:hAnsi="Arial" w:cs="Arial"/>
          <w:sz w:val="28"/>
          <w:szCs w:val="28"/>
        </w:rPr>
      </w:pPr>
      <w:r>
        <w:rPr>
          <w:rFonts w:ascii="Arial" w:hAnsi="Arial" w:cs="Arial"/>
          <w:sz w:val="28"/>
          <w:szCs w:val="28"/>
        </w:rPr>
        <w:t>11</w:t>
      </w:r>
    </w:p>
    <w:p w:rsidR="00EC23FA" w:rsidRDefault="00EC23FA" w:rsidP="009A2049">
      <w:pPr>
        <w:tabs>
          <w:tab w:val="left" w:pos="10515"/>
        </w:tabs>
        <w:rPr>
          <w:rFonts w:ascii="Arial" w:hAnsi="Arial" w:cs="Arial"/>
          <w:sz w:val="28"/>
          <w:szCs w:val="28"/>
        </w:rPr>
      </w:pPr>
      <w:r>
        <w:rPr>
          <w:rFonts w:ascii="Arial" w:hAnsi="Arial" w:cs="Arial"/>
          <w:sz w:val="28"/>
          <w:szCs w:val="28"/>
        </w:rPr>
        <w:t>12</w:t>
      </w:r>
    </w:p>
    <w:p w:rsidR="00EC23FA" w:rsidRDefault="00EC23FA" w:rsidP="009A2049">
      <w:pPr>
        <w:tabs>
          <w:tab w:val="left" w:pos="10515"/>
        </w:tabs>
        <w:rPr>
          <w:rFonts w:ascii="Arial" w:hAnsi="Arial" w:cs="Arial"/>
          <w:sz w:val="28"/>
          <w:szCs w:val="28"/>
        </w:rPr>
      </w:pPr>
      <w:r>
        <w:rPr>
          <w:rFonts w:ascii="Arial" w:hAnsi="Arial" w:cs="Arial"/>
          <w:sz w:val="28"/>
          <w:szCs w:val="28"/>
        </w:rPr>
        <w:t>13</w:t>
      </w:r>
    </w:p>
    <w:p w:rsidR="00EC23FA" w:rsidRDefault="00232419" w:rsidP="009A2049">
      <w:pPr>
        <w:tabs>
          <w:tab w:val="left" w:pos="10515"/>
        </w:tabs>
        <w:rPr>
          <w:rFonts w:ascii="Arial" w:hAnsi="Arial" w:cs="Arial"/>
          <w:sz w:val="28"/>
          <w:szCs w:val="28"/>
        </w:rPr>
      </w:pPr>
      <w:r>
        <w:rPr>
          <w:rFonts w:ascii="Arial" w:hAnsi="Arial" w:cs="Arial"/>
          <w:sz w:val="28"/>
          <w:szCs w:val="28"/>
        </w:rPr>
        <w:t>14</w:t>
      </w:r>
    </w:p>
    <w:p w:rsidR="00EC23FA" w:rsidRDefault="00232419" w:rsidP="009A2049">
      <w:pPr>
        <w:tabs>
          <w:tab w:val="left" w:pos="10515"/>
        </w:tabs>
        <w:rPr>
          <w:rFonts w:ascii="Arial" w:hAnsi="Arial" w:cs="Arial"/>
          <w:sz w:val="28"/>
          <w:szCs w:val="28"/>
        </w:rPr>
      </w:pPr>
      <w:r>
        <w:rPr>
          <w:rFonts w:ascii="Arial" w:hAnsi="Arial" w:cs="Arial"/>
          <w:sz w:val="28"/>
          <w:szCs w:val="28"/>
        </w:rPr>
        <w:t>15</w:t>
      </w:r>
    </w:p>
    <w:p w:rsidR="00EC23FA" w:rsidRDefault="00232419" w:rsidP="009A2049">
      <w:pPr>
        <w:tabs>
          <w:tab w:val="left" w:pos="10515"/>
        </w:tabs>
        <w:rPr>
          <w:rFonts w:ascii="Arial" w:hAnsi="Arial" w:cs="Arial"/>
          <w:sz w:val="28"/>
          <w:szCs w:val="28"/>
        </w:rPr>
      </w:pPr>
      <w:r>
        <w:rPr>
          <w:rFonts w:ascii="Arial" w:hAnsi="Arial" w:cs="Arial"/>
          <w:sz w:val="28"/>
          <w:szCs w:val="28"/>
        </w:rPr>
        <w:t>16</w:t>
      </w:r>
    </w:p>
    <w:p w:rsidR="00EC23FA" w:rsidRDefault="00232419" w:rsidP="009A2049">
      <w:pPr>
        <w:tabs>
          <w:tab w:val="left" w:pos="10515"/>
        </w:tabs>
        <w:rPr>
          <w:rFonts w:ascii="Arial" w:hAnsi="Arial" w:cs="Arial"/>
          <w:sz w:val="28"/>
          <w:szCs w:val="28"/>
        </w:rPr>
      </w:pPr>
      <w:r>
        <w:rPr>
          <w:rFonts w:ascii="Arial" w:hAnsi="Arial" w:cs="Arial"/>
          <w:sz w:val="28"/>
          <w:szCs w:val="28"/>
        </w:rPr>
        <w:t>17</w:t>
      </w:r>
    </w:p>
    <w:p w:rsidR="00EC23FA" w:rsidRDefault="00942C4C" w:rsidP="009A2049">
      <w:pPr>
        <w:tabs>
          <w:tab w:val="left" w:pos="10515"/>
        </w:tabs>
        <w:rPr>
          <w:rFonts w:ascii="Arial" w:hAnsi="Arial" w:cs="Arial"/>
          <w:sz w:val="28"/>
          <w:szCs w:val="28"/>
        </w:rPr>
      </w:pPr>
      <w:r>
        <w:rPr>
          <w:rFonts w:ascii="Arial" w:hAnsi="Arial" w:cs="Arial"/>
          <w:sz w:val="28"/>
          <w:szCs w:val="28"/>
        </w:rPr>
        <w:t>18</w:t>
      </w:r>
    </w:p>
    <w:p w:rsidR="00942C4C" w:rsidRDefault="00942C4C" w:rsidP="009A2049">
      <w:pPr>
        <w:tabs>
          <w:tab w:val="left" w:pos="10515"/>
        </w:tabs>
        <w:rPr>
          <w:rFonts w:ascii="Arial" w:hAnsi="Arial" w:cs="Arial"/>
          <w:sz w:val="28"/>
          <w:szCs w:val="28"/>
        </w:rPr>
      </w:pPr>
    </w:p>
    <w:p w:rsidR="00EC23FA" w:rsidRDefault="00942C4C" w:rsidP="009A2049">
      <w:pPr>
        <w:tabs>
          <w:tab w:val="left" w:pos="10515"/>
        </w:tabs>
        <w:rPr>
          <w:rFonts w:ascii="Arial" w:hAnsi="Arial" w:cs="Arial"/>
          <w:sz w:val="28"/>
          <w:szCs w:val="28"/>
        </w:rPr>
      </w:pPr>
      <w:r>
        <w:rPr>
          <w:rFonts w:ascii="Arial" w:hAnsi="Arial" w:cs="Arial"/>
          <w:sz w:val="28"/>
          <w:szCs w:val="28"/>
        </w:rPr>
        <w:t>19</w:t>
      </w:r>
    </w:p>
    <w:p w:rsidR="00B238BE" w:rsidRDefault="00DB2A54" w:rsidP="009A2049">
      <w:pPr>
        <w:tabs>
          <w:tab w:val="left" w:pos="10515"/>
        </w:tabs>
        <w:rPr>
          <w:rFonts w:ascii="Arial" w:hAnsi="Arial" w:cs="Arial"/>
          <w:sz w:val="28"/>
          <w:szCs w:val="28"/>
        </w:rPr>
      </w:pPr>
      <w:r>
        <w:rPr>
          <w:rFonts w:ascii="Arial" w:hAnsi="Arial" w:cs="Arial"/>
          <w:sz w:val="28"/>
          <w:szCs w:val="28"/>
        </w:rPr>
        <w:t>23</w:t>
      </w:r>
      <w:r w:rsidR="00B238BE">
        <w:rPr>
          <w:rFonts w:ascii="Arial" w:hAnsi="Arial" w:cs="Arial"/>
          <w:sz w:val="28"/>
          <w:szCs w:val="28"/>
        </w:rPr>
        <w:t xml:space="preserve">               </w:t>
      </w:r>
      <w:r w:rsidR="0048659A">
        <w:rPr>
          <w:rFonts w:ascii="Arial" w:hAnsi="Arial" w:cs="Arial"/>
          <w:sz w:val="28"/>
          <w:szCs w:val="28"/>
        </w:rPr>
        <w:t xml:space="preserve">                               </w:t>
      </w:r>
    </w:p>
    <w:p w:rsidR="0048659A" w:rsidRDefault="0048659A" w:rsidP="009A2049">
      <w:pPr>
        <w:tabs>
          <w:tab w:val="left" w:pos="10515"/>
        </w:tabs>
        <w:rPr>
          <w:rFonts w:ascii="Arial" w:hAnsi="Arial" w:cs="Arial"/>
          <w:sz w:val="28"/>
          <w:szCs w:val="28"/>
        </w:rPr>
        <w:sectPr w:rsidR="0048659A" w:rsidSect="0048659A">
          <w:type w:val="continuous"/>
          <w:pgSz w:w="12240" w:h="15840"/>
          <w:pgMar w:top="1080" w:right="1395" w:bottom="1080" w:left="964" w:header="720" w:footer="720" w:gutter="0"/>
          <w:cols w:num="2" w:space="720"/>
          <w:docGrid w:linePitch="360"/>
        </w:sectPr>
      </w:pPr>
      <w:r>
        <w:rPr>
          <w:rFonts w:ascii="Arial" w:hAnsi="Arial" w:cs="Arial"/>
          <w:sz w:val="28"/>
          <w:szCs w:val="28"/>
        </w:rPr>
        <w:t xml:space="preserve">                                </w:t>
      </w:r>
      <w:r w:rsidR="007A48CD">
        <w:rPr>
          <w:rFonts w:ascii="Arial" w:hAnsi="Arial" w:cs="Arial"/>
          <w:sz w:val="28"/>
          <w:szCs w:val="28"/>
        </w:rPr>
        <w:br w:type="page"/>
      </w:r>
    </w:p>
    <w:p w:rsidR="004E6117" w:rsidRDefault="007A48CD" w:rsidP="009A2049">
      <w:pPr>
        <w:tabs>
          <w:tab w:val="left" w:pos="10515"/>
        </w:tabs>
      </w:pPr>
      <w:r>
        <w:rPr>
          <w:noProof/>
        </w:rPr>
        <w:lastRenderedPageBreak/>
        <w:drawing>
          <wp:inline distT="0" distB="0" distL="0" distR="0">
            <wp:extent cx="6429375" cy="42576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7365" t="12955" r="7057" b="11742"/>
                    <a:stretch>
                      <a:fillRect/>
                    </a:stretch>
                  </pic:blipFill>
                  <pic:spPr bwMode="auto">
                    <a:xfrm>
                      <a:off x="0" y="0"/>
                      <a:ext cx="6429375" cy="4257675"/>
                    </a:xfrm>
                    <a:prstGeom prst="rect">
                      <a:avLst/>
                    </a:prstGeom>
                    <a:noFill/>
                    <a:ln w="9525">
                      <a:noFill/>
                      <a:miter lim="800000"/>
                      <a:headEnd/>
                      <a:tailEnd/>
                    </a:ln>
                  </pic:spPr>
                </pic:pic>
              </a:graphicData>
            </a:graphic>
          </wp:inline>
        </w:drawing>
      </w:r>
    </w:p>
    <w:p w:rsidR="00401784" w:rsidRDefault="00401784" w:rsidP="006C6BBF">
      <w:pPr>
        <w:rPr>
          <w:rFonts w:ascii="Arial" w:hAnsi="Arial" w:cs="Arial"/>
          <w:color w:val="000000"/>
          <w:sz w:val="28"/>
          <w:szCs w:val="28"/>
        </w:rPr>
      </w:pPr>
    </w:p>
    <w:p w:rsidR="0073791B" w:rsidRDefault="0073791B" w:rsidP="0073791B">
      <w:pPr>
        <w:rPr>
          <w:rFonts w:ascii="Arial" w:hAnsi="Arial" w:cs="Arial"/>
          <w:color w:val="000000"/>
          <w:sz w:val="28"/>
          <w:szCs w:val="28"/>
        </w:rPr>
      </w:pPr>
      <w:r>
        <w:rPr>
          <w:rFonts w:ascii="Arial" w:hAnsi="Arial" w:cs="Arial"/>
          <w:color w:val="000000"/>
          <w:sz w:val="28"/>
          <w:szCs w:val="28"/>
        </w:rPr>
        <w:t>Reference</w:t>
      </w:r>
      <w:r w:rsidR="00150C7A">
        <w:rPr>
          <w:rFonts w:ascii="Arial" w:hAnsi="Arial" w:cs="Arial"/>
          <w:color w:val="000000"/>
          <w:sz w:val="28"/>
          <w:szCs w:val="28"/>
        </w:rPr>
        <w:t>:</w:t>
      </w:r>
    </w:p>
    <w:p w:rsidR="0073791B" w:rsidRDefault="0073791B" w:rsidP="00614075">
      <w:pPr>
        <w:pStyle w:val="BoxBanner"/>
        <w:pBdr>
          <w:top w:val="single" w:sz="4" w:space="9" w:color="auto"/>
          <w:bottom w:val="single" w:sz="4" w:space="9" w:color="auto"/>
        </w:pBdr>
        <w:jc w:val="both"/>
      </w:pPr>
      <w:r>
        <w:rPr>
          <w:lang w:val="en-US"/>
        </w:rPr>
        <w:t>Saving Lives Together:</w:t>
      </w:r>
      <w:r>
        <w:t xml:space="preserve"> “Arrangements Among IGOs. NGOs and the UN in the Field”</w:t>
      </w:r>
      <w:r>
        <w:rPr>
          <w:lang w:val="en-US"/>
        </w:rPr>
        <w:t xml:space="preserve"> A Framework for improving Security</w:t>
      </w:r>
      <w:r w:rsidRPr="0073791B">
        <w:t xml:space="preserve"> </w:t>
      </w:r>
      <w:r>
        <w:t>Inter-Agency Standing Committee</w:t>
      </w:r>
    </w:p>
    <w:p w:rsidR="0073791B" w:rsidRDefault="0073791B" w:rsidP="00614075">
      <w:pPr>
        <w:pStyle w:val="BoxBanner"/>
        <w:pBdr>
          <w:top w:val="single" w:sz="4" w:space="9" w:color="auto"/>
          <w:bottom w:val="single" w:sz="4" w:space="9" w:color="auto"/>
        </w:pBdr>
        <w:jc w:val="left"/>
      </w:pPr>
      <w:r>
        <w:t>66</w:t>
      </w:r>
      <w:r>
        <w:rPr>
          <w:vertAlign w:val="superscript"/>
        </w:rPr>
        <w:t>th</w:t>
      </w:r>
      <w:r>
        <w:t xml:space="preserve"> Working Group Meeting</w:t>
      </w:r>
    </w:p>
    <w:p w:rsidR="0073791B" w:rsidRDefault="0073791B" w:rsidP="0073791B">
      <w:pPr>
        <w:pStyle w:val="BoxBanner"/>
        <w:pBdr>
          <w:top w:val="single" w:sz="4" w:space="9" w:color="auto"/>
          <w:bottom w:val="single" w:sz="4" w:space="9" w:color="auto"/>
        </w:pBdr>
      </w:pPr>
    </w:p>
    <w:p w:rsidR="0073791B" w:rsidRDefault="0073791B" w:rsidP="00614075">
      <w:pPr>
        <w:pStyle w:val="BoxBanner"/>
        <w:pBdr>
          <w:top w:val="single" w:sz="4" w:space="9" w:color="auto"/>
          <w:bottom w:val="single" w:sz="4" w:space="9" w:color="auto"/>
        </w:pBdr>
        <w:jc w:val="left"/>
      </w:pPr>
      <w:r>
        <w:t xml:space="preserve">63/305 </w:t>
      </w:r>
      <w:r w:rsidRPr="0073791B">
        <w:tab/>
        <w:t>Safety and security of humanitarian personnel and protection of United Nations personnel</w:t>
      </w:r>
    </w:p>
    <w:p w:rsidR="00614075" w:rsidRDefault="00614075" w:rsidP="00614075">
      <w:pPr>
        <w:pStyle w:val="BoxBanner"/>
        <w:pBdr>
          <w:top w:val="single" w:sz="4" w:space="9" w:color="auto"/>
          <w:bottom w:val="single" w:sz="4" w:space="9" w:color="auto"/>
        </w:pBdr>
        <w:jc w:val="left"/>
      </w:pPr>
    </w:p>
    <w:p w:rsidR="00614075" w:rsidRDefault="00614075" w:rsidP="00614075">
      <w:pPr>
        <w:pStyle w:val="BoxBanner"/>
        <w:pBdr>
          <w:top w:val="single" w:sz="4" w:space="9" w:color="auto"/>
          <w:bottom w:val="single" w:sz="4" w:space="9" w:color="auto"/>
        </w:pBdr>
        <w:jc w:val="left"/>
      </w:pPr>
      <w:r>
        <w:t>Interaction Security Unit Guidelines for ngo security risk management</w:t>
      </w:r>
    </w:p>
    <w:p w:rsidR="0073791B" w:rsidRDefault="0073791B" w:rsidP="006C6BBF">
      <w:pPr>
        <w:rPr>
          <w:rFonts w:ascii="Arial" w:hAnsi="Arial" w:cs="Arial"/>
          <w:color w:val="000000"/>
          <w:sz w:val="28"/>
          <w:szCs w:val="28"/>
        </w:rPr>
      </w:pPr>
    </w:p>
    <w:p w:rsidR="009329D3" w:rsidRDefault="009329D3" w:rsidP="006C6BBF">
      <w:pPr>
        <w:rPr>
          <w:rFonts w:ascii="Arial" w:hAnsi="Arial" w:cs="Arial"/>
          <w:color w:val="000000"/>
          <w:sz w:val="28"/>
          <w:szCs w:val="28"/>
        </w:rPr>
      </w:pPr>
      <w:r>
        <w:rPr>
          <w:rFonts w:ascii="Arial" w:hAnsi="Arial" w:cs="Arial"/>
          <w:color w:val="000000"/>
          <w:sz w:val="28"/>
          <w:szCs w:val="28"/>
        </w:rPr>
        <w:t>Intent</w:t>
      </w:r>
    </w:p>
    <w:p w:rsidR="009329D3" w:rsidRDefault="009329D3" w:rsidP="006C6BBF">
      <w:pPr>
        <w:rPr>
          <w:rFonts w:ascii="Arial" w:hAnsi="Arial" w:cs="Arial"/>
          <w:color w:val="000000"/>
          <w:sz w:val="28"/>
          <w:szCs w:val="28"/>
        </w:rPr>
      </w:pPr>
    </w:p>
    <w:p w:rsidR="00913916" w:rsidRDefault="009329D3" w:rsidP="009329D3">
      <w:pPr>
        <w:rPr>
          <w:rFonts w:ascii="Arial" w:hAnsi="Arial" w:cs="Arial"/>
          <w:b w:val="0"/>
          <w:szCs w:val="24"/>
          <w:lang w:eastAsia="en-GB"/>
        </w:rPr>
      </w:pPr>
      <w:r>
        <w:rPr>
          <w:rFonts w:ascii="Arial" w:hAnsi="Arial" w:cs="Arial"/>
          <w:b w:val="0"/>
          <w:szCs w:val="24"/>
        </w:rPr>
        <w:t xml:space="preserve">The intent </w:t>
      </w:r>
      <w:r w:rsidR="00AE0F44">
        <w:rPr>
          <w:rFonts w:ascii="Arial" w:hAnsi="Arial" w:cs="Arial"/>
          <w:b w:val="0"/>
          <w:szCs w:val="24"/>
        </w:rPr>
        <w:t xml:space="preserve">of this guide is to enhance </w:t>
      </w:r>
      <w:r w:rsidRPr="009329D3">
        <w:rPr>
          <w:rFonts w:ascii="Arial" w:hAnsi="Arial" w:cs="Arial"/>
          <w:b w:val="0"/>
          <w:szCs w:val="24"/>
        </w:rPr>
        <w:t xml:space="preserve">security collaboration in the field, by </w:t>
      </w:r>
      <w:r>
        <w:rPr>
          <w:rFonts w:ascii="Arial" w:hAnsi="Arial" w:cs="Arial"/>
          <w:b w:val="0"/>
          <w:szCs w:val="24"/>
        </w:rPr>
        <w:t xml:space="preserve">defining the </w:t>
      </w:r>
      <w:r w:rsidR="00913916">
        <w:rPr>
          <w:rFonts w:ascii="Arial" w:hAnsi="Arial" w:cs="Arial"/>
          <w:b w:val="0"/>
          <w:szCs w:val="24"/>
        </w:rPr>
        <w:t xml:space="preserve">three </w:t>
      </w:r>
      <w:r>
        <w:rPr>
          <w:rFonts w:ascii="Arial" w:hAnsi="Arial" w:cs="Arial"/>
          <w:b w:val="0"/>
          <w:szCs w:val="24"/>
        </w:rPr>
        <w:t xml:space="preserve">types of security </w:t>
      </w:r>
      <w:r w:rsidR="00AE0F44">
        <w:rPr>
          <w:rFonts w:ascii="Arial" w:hAnsi="Arial" w:cs="Arial"/>
          <w:b w:val="0"/>
          <w:szCs w:val="24"/>
        </w:rPr>
        <w:t>collaboration</w:t>
      </w:r>
      <w:r>
        <w:rPr>
          <w:rFonts w:ascii="Arial" w:hAnsi="Arial" w:cs="Arial"/>
          <w:b w:val="0"/>
          <w:szCs w:val="24"/>
        </w:rPr>
        <w:t xml:space="preserve"> utilized by Non-Government Organizations (NGOs)</w:t>
      </w:r>
      <w:r w:rsidR="00AE0F44">
        <w:rPr>
          <w:rFonts w:ascii="Arial" w:hAnsi="Arial" w:cs="Arial"/>
          <w:b w:val="0"/>
          <w:szCs w:val="24"/>
        </w:rPr>
        <w:t>, International Organizations (IOs) and other stakeholders. Although each collaborative mechanism may have a diverse structure, we find that the services and products (or outputs) are often very similar</w:t>
      </w:r>
      <w:r w:rsidRPr="009329D3">
        <w:rPr>
          <w:rFonts w:ascii="Arial" w:hAnsi="Arial" w:cs="Arial"/>
          <w:b w:val="0"/>
          <w:szCs w:val="24"/>
        </w:rPr>
        <w:t xml:space="preserve">. </w:t>
      </w:r>
      <w:r w:rsidR="00AE0F44">
        <w:rPr>
          <w:rFonts w:ascii="Arial" w:hAnsi="Arial" w:cs="Arial"/>
          <w:b w:val="0"/>
          <w:szCs w:val="24"/>
          <w:lang w:eastAsia="en-GB"/>
        </w:rPr>
        <w:t>This</w:t>
      </w:r>
      <w:r w:rsidRPr="009329D3">
        <w:rPr>
          <w:rFonts w:ascii="Arial" w:hAnsi="Arial" w:cs="Arial"/>
          <w:b w:val="0"/>
          <w:szCs w:val="24"/>
          <w:lang w:eastAsia="en-GB"/>
        </w:rPr>
        <w:t xml:space="preserve"> guide</w:t>
      </w:r>
      <w:r w:rsidR="00AE0F44">
        <w:rPr>
          <w:rFonts w:ascii="Arial" w:hAnsi="Arial" w:cs="Arial"/>
          <w:b w:val="0"/>
          <w:szCs w:val="24"/>
          <w:lang w:eastAsia="en-GB"/>
        </w:rPr>
        <w:t xml:space="preserve"> will provide the </w:t>
      </w:r>
      <w:r>
        <w:rPr>
          <w:rFonts w:ascii="Arial" w:hAnsi="Arial" w:cs="Arial"/>
          <w:b w:val="0"/>
          <w:szCs w:val="24"/>
          <w:lang w:eastAsia="en-GB"/>
        </w:rPr>
        <w:t xml:space="preserve">security professionals </w:t>
      </w:r>
      <w:r w:rsidRPr="009329D3">
        <w:rPr>
          <w:rFonts w:ascii="Arial" w:hAnsi="Arial" w:cs="Arial"/>
          <w:b w:val="0"/>
          <w:szCs w:val="24"/>
          <w:lang w:eastAsia="en-GB"/>
        </w:rPr>
        <w:t>a usef</w:t>
      </w:r>
      <w:r>
        <w:rPr>
          <w:rFonts w:ascii="Arial" w:hAnsi="Arial" w:cs="Arial"/>
          <w:b w:val="0"/>
          <w:szCs w:val="24"/>
          <w:lang w:eastAsia="en-GB"/>
        </w:rPr>
        <w:t>ul reference with a visual representation of</w:t>
      </w:r>
      <w:r w:rsidR="00EE38B2">
        <w:rPr>
          <w:rFonts w:ascii="Arial" w:hAnsi="Arial" w:cs="Arial"/>
          <w:b w:val="0"/>
          <w:szCs w:val="24"/>
          <w:lang w:eastAsia="en-GB"/>
        </w:rPr>
        <w:t xml:space="preserve"> three levels of</w:t>
      </w:r>
      <w:r>
        <w:rPr>
          <w:rFonts w:ascii="Arial" w:hAnsi="Arial" w:cs="Arial"/>
          <w:b w:val="0"/>
          <w:szCs w:val="24"/>
          <w:lang w:eastAsia="en-GB"/>
        </w:rPr>
        <w:t xml:space="preserve"> security </w:t>
      </w:r>
      <w:r w:rsidR="00AE0F44">
        <w:rPr>
          <w:rFonts w:ascii="Arial" w:hAnsi="Arial" w:cs="Arial"/>
          <w:b w:val="0"/>
          <w:szCs w:val="24"/>
          <w:lang w:eastAsia="en-GB"/>
        </w:rPr>
        <w:t>collaboration</w:t>
      </w:r>
      <w:r>
        <w:rPr>
          <w:rFonts w:ascii="Arial" w:hAnsi="Arial" w:cs="Arial"/>
          <w:b w:val="0"/>
          <w:szCs w:val="24"/>
          <w:lang w:eastAsia="en-GB"/>
        </w:rPr>
        <w:t xml:space="preserve"> </w:t>
      </w:r>
      <w:r w:rsidR="00963F9B">
        <w:rPr>
          <w:rFonts w:ascii="Arial" w:hAnsi="Arial" w:cs="Arial"/>
          <w:b w:val="0"/>
          <w:szCs w:val="24"/>
          <w:lang w:eastAsia="en-GB"/>
        </w:rPr>
        <w:t xml:space="preserve">provides to the </w:t>
      </w:r>
      <w:r w:rsidR="00EE38B2">
        <w:rPr>
          <w:rFonts w:ascii="Arial" w:hAnsi="Arial" w:cs="Arial"/>
          <w:b w:val="0"/>
          <w:szCs w:val="24"/>
          <w:lang w:eastAsia="en-GB"/>
        </w:rPr>
        <w:t>stake holders</w:t>
      </w:r>
      <w:r w:rsidRPr="009329D3">
        <w:rPr>
          <w:rFonts w:ascii="Arial" w:hAnsi="Arial" w:cs="Arial"/>
          <w:b w:val="0"/>
          <w:szCs w:val="24"/>
          <w:lang w:eastAsia="en-GB"/>
        </w:rPr>
        <w:t>.</w:t>
      </w:r>
      <w:r w:rsidR="00963F9B">
        <w:rPr>
          <w:rFonts w:ascii="Arial" w:hAnsi="Arial" w:cs="Arial"/>
          <w:b w:val="0"/>
          <w:szCs w:val="24"/>
          <w:lang w:eastAsia="en-GB"/>
        </w:rPr>
        <w:t xml:space="preserve">  This guide should be used in tandem with the </w:t>
      </w:r>
      <w:r w:rsidRPr="009329D3">
        <w:rPr>
          <w:rFonts w:ascii="Arial" w:hAnsi="Arial" w:cs="Arial"/>
          <w:b w:val="0"/>
          <w:bCs/>
          <w:szCs w:val="24"/>
        </w:rPr>
        <w:t xml:space="preserve">ECHO </w:t>
      </w:r>
      <w:r w:rsidRPr="009329D3">
        <w:rPr>
          <w:rFonts w:ascii="Arial" w:hAnsi="Arial" w:cs="Arial"/>
          <w:b w:val="0"/>
          <w:bCs/>
          <w:szCs w:val="24"/>
          <w:u w:val="single"/>
        </w:rPr>
        <w:t>NGO Security Collaboration Guide</w:t>
      </w:r>
      <w:r w:rsidRPr="009329D3">
        <w:rPr>
          <w:rFonts w:ascii="Arial" w:hAnsi="Arial" w:cs="Arial"/>
          <w:b w:val="0"/>
          <w:bCs/>
          <w:szCs w:val="24"/>
        </w:rPr>
        <w:t>, 2006</w:t>
      </w:r>
      <w:r w:rsidR="00963F9B">
        <w:rPr>
          <w:rFonts w:ascii="Arial" w:hAnsi="Arial" w:cs="Arial"/>
          <w:b w:val="0"/>
          <w:bCs/>
          <w:szCs w:val="24"/>
        </w:rPr>
        <w:t xml:space="preserve"> </w:t>
      </w:r>
      <w:r w:rsidRPr="009329D3">
        <w:rPr>
          <w:rFonts w:ascii="Arial" w:hAnsi="Arial" w:cs="Arial"/>
          <w:b w:val="0"/>
          <w:bCs/>
          <w:szCs w:val="24"/>
        </w:rPr>
        <w:t>(</w:t>
      </w:r>
      <w:hyperlink r:id="rId14" w:history="1">
        <w:r w:rsidR="00963F9B" w:rsidRPr="001D07E3">
          <w:rPr>
            <w:rStyle w:val="Hyperlink"/>
            <w:rFonts w:ascii="Arial" w:hAnsi="Arial" w:cs="Arial"/>
          </w:rPr>
          <w:t>http://ec.europa.eu/echo/evaluation/security_review_en.htm</w:t>
        </w:r>
      </w:hyperlink>
      <w:r w:rsidRPr="009329D3">
        <w:rPr>
          <w:rFonts w:ascii="Arial" w:hAnsi="Arial" w:cs="Arial"/>
        </w:rPr>
        <w:t>)</w:t>
      </w:r>
      <w:r w:rsidR="00963F9B">
        <w:rPr>
          <w:rFonts w:ascii="Arial" w:hAnsi="Arial" w:cs="Arial"/>
        </w:rPr>
        <w:t xml:space="preserve">, </w:t>
      </w:r>
      <w:r w:rsidR="00963F9B" w:rsidRPr="00963F9B">
        <w:rPr>
          <w:rFonts w:ascii="Arial" w:hAnsi="Arial" w:cs="Arial"/>
          <w:b w:val="0"/>
        </w:rPr>
        <w:t>and must not</w:t>
      </w:r>
      <w:r w:rsidR="00963F9B">
        <w:rPr>
          <w:rFonts w:ascii="Arial" w:hAnsi="Arial" w:cs="Arial"/>
          <w:b w:val="0"/>
          <w:szCs w:val="24"/>
          <w:lang w:eastAsia="en-GB"/>
        </w:rPr>
        <w:t xml:space="preserve"> </w:t>
      </w:r>
      <w:r w:rsidR="00963F9B">
        <w:rPr>
          <w:rFonts w:ascii="Arial" w:hAnsi="Arial" w:cs="Arial"/>
          <w:b w:val="0"/>
          <w:szCs w:val="24"/>
          <w:lang w:eastAsia="en-GB"/>
        </w:rPr>
        <w:lastRenderedPageBreak/>
        <w:t xml:space="preserve">replace the excellent work that </w:t>
      </w:r>
      <w:r w:rsidR="00963F9B" w:rsidRPr="00963F9B">
        <w:rPr>
          <w:rFonts w:ascii="Arial" w:hAnsi="Arial" w:cs="Arial"/>
          <w:b w:val="0"/>
          <w:szCs w:val="24"/>
          <w:lang w:eastAsia="en-GB"/>
        </w:rPr>
        <w:t>provides advice on how to launch or improve collaborative initiatives</w:t>
      </w:r>
      <w:r w:rsidR="00963F9B">
        <w:rPr>
          <w:rFonts w:ascii="Arial" w:hAnsi="Arial" w:cs="Arial"/>
          <w:b w:val="0"/>
          <w:szCs w:val="24"/>
          <w:lang w:eastAsia="en-GB"/>
        </w:rPr>
        <w:t>.</w:t>
      </w:r>
    </w:p>
    <w:p w:rsidR="0073791B" w:rsidRDefault="0073791B" w:rsidP="009329D3">
      <w:pPr>
        <w:rPr>
          <w:rFonts w:ascii="Arial" w:hAnsi="Arial" w:cs="Arial"/>
          <w:bCs/>
          <w:sz w:val="28"/>
          <w:szCs w:val="28"/>
        </w:rPr>
      </w:pPr>
    </w:p>
    <w:p w:rsidR="00913916" w:rsidRDefault="00AE0F44" w:rsidP="009329D3">
      <w:pPr>
        <w:rPr>
          <w:rFonts w:ascii="Arial" w:hAnsi="Arial" w:cs="Arial"/>
          <w:bCs/>
          <w:sz w:val="28"/>
          <w:szCs w:val="28"/>
        </w:rPr>
      </w:pPr>
      <w:r>
        <w:rPr>
          <w:rFonts w:ascii="Arial" w:hAnsi="Arial" w:cs="Arial"/>
          <w:bCs/>
          <w:sz w:val="28"/>
          <w:szCs w:val="28"/>
        </w:rPr>
        <w:t>Collaboration</w:t>
      </w:r>
      <w:r w:rsidR="00913916" w:rsidRPr="00913916">
        <w:rPr>
          <w:rFonts w:ascii="Arial" w:hAnsi="Arial" w:cs="Arial"/>
          <w:bCs/>
          <w:sz w:val="28"/>
          <w:szCs w:val="28"/>
        </w:rPr>
        <w:t xml:space="preserve"> Definition</w:t>
      </w:r>
    </w:p>
    <w:p w:rsidR="00913916" w:rsidRPr="009329D3" w:rsidRDefault="00D402C1" w:rsidP="009329D3">
      <w:pPr>
        <w:rPr>
          <w:rFonts w:ascii="Arial" w:hAnsi="Arial" w:cs="Arial"/>
          <w:b w:val="0"/>
          <w:bCs/>
          <w:color w:val="0033CC"/>
          <w:szCs w:val="24"/>
        </w:rPr>
      </w:pPr>
      <w:r>
        <w:rPr>
          <w:rFonts w:ascii="Arial" w:hAnsi="Arial" w:cs="Arial"/>
          <w:b w:val="0"/>
          <w:bCs/>
          <w:noProof/>
          <w:color w:val="0033CC"/>
          <w:szCs w:val="24"/>
        </w:rPr>
        <w:pict>
          <v:shapetype id="_x0000_t202" coordsize="21600,21600" o:spt="202" path="m,l,21600r21600,l21600,xe">
            <v:stroke joinstyle="miter"/>
            <v:path gradientshapeok="t" o:connecttype="rect"/>
          </v:shapetype>
          <v:shape id="_x0000_s1058" type="#_x0000_t202" style="position:absolute;margin-left:0;margin-top:12.8pt;width:373.55pt;height:3in;z-index:251662848" fillcolor="silver">
            <v:textbox>
              <w:txbxContent>
                <w:p w:rsidR="000B1EE2" w:rsidRDefault="000B1EE2" w:rsidP="00913916">
                  <w:pPr>
                    <w:rPr>
                      <w:rFonts w:ascii="Arial" w:hAnsi="Arial" w:cs="Arial"/>
                      <w:sz w:val="22"/>
                      <w:szCs w:val="22"/>
                      <w:lang w:eastAsia="en-GB"/>
                    </w:rPr>
                  </w:pPr>
                </w:p>
                <w:p w:rsidR="000B1EE2" w:rsidRDefault="000B1EE2" w:rsidP="00913916">
                  <w:pPr>
                    <w:rPr>
                      <w:rFonts w:ascii="Arial" w:hAnsi="Arial" w:cs="Arial"/>
                      <w:sz w:val="22"/>
                      <w:szCs w:val="22"/>
                    </w:rPr>
                  </w:pPr>
                  <w:r w:rsidRPr="00913916">
                    <w:rPr>
                      <w:rFonts w:ascii="Arial" w:hAnsi="Arial" w:cs="Arial"/>
                      <w:sz w:val="22"/>
                      <w:szCs w:val="22"/>
                    </w:rPr>
                    <w:t xml:space="preserve">Security collaboration exists when </w:t>
                  </w:r>
                  <w:r w:rsidRPr="00913916">
                    <w:rPr>
                      <w:rFonts w:ascii="Arial" w:hAnsi="Arial" w:cs="Arial"/>
                      <w:iCs/>
                      <w:color w:val="000000"/>
                      <w:sz w:val="22"/>
                      <w:szCs w:val="22"/>
                      <w:lang w:eastAsia="en-GB"/>
                    </w:rPr>
                    <w:t xml:space="preserve">two or more </w:t>
                  </w:r>
                  <w:r w:rsidRPr="00913916">
                    <w:rPr>
                      <w:rFonts w:ascii="Arial" w:hAnsi="Arial" w:cs="Arial"/>
                      <w:sz w:val="22"/>
                      <w:szCs w:val="22"/>
                    </w:rPr>
                    <w:t xml:space="preserve">agencies are willing to act together to address a mutually identified security concern, in the belief that this will </w:t>
                  </w:r>
                  <w:r w:rsidRPr="00913916">
                    <w:rPr>
                      <w:rFonts w:ascii="Arial" w:hAnsi="Arial" w:cs="Arial"/>
                      <w:sz w:val="22"/>
                      <w:szCs w:val="22"/>
                      <w:lang w:eastAsia="en-GB"/>
                    </w:rPr>
                    <w:t>improve security information and support for their staff and, as a result, allow them to deliver assistance to beneficiaries</w:t>
                  </w:r>
                  <w:r w:rsidRPr="00913916">
                    <w:rPr>
                      <w:rFonts w:ascii="Arial" w:hAnsi="Arial" w:cs="Arial"/>
                      <w:color w:val="000000"/>
                      <w:sz w:val="22"/>
                      <w:szCs w:val="22"/>
                    </w:rPr>
                    <w:t xml:space="preserve"> more effectively</w:t>
                  </w:r>
                  <w:r w:rsidRPr="00913916">
                    <w:rPr>
                      <w:rFonts w:ascii="Arial" w:hAnsi="Arial" w:cs="Arial"/>
                      <w:sz w:val="22"/>
                      <w:szCs w:val="22"/>
                    </w:rPr>
                    <w:t xml:space="preserve">. </w:t>
                  </w:r>
                </w:p>
                <w:p w:rsidR="000B1EE2" w:rsidRDefault="000B1EE2" w:rsidP="00913916">
                  <w:pPr>
                    <w:rPr>
                      <w:rFonts w:ascii="Arial" w:hAnsi="Arial" w:cs="Arial"/>
                      <w:sz w:val="22"/>
                      <w:szCs w:val="22"/>
                    </w:rPr>
                  </w:pPr>
                </w:p>
                <w:p w:rsidR="000B1EE2" w:rsidRDefault="000B1EE2" w:rsidP="00913916">
                  <w:pPr>
                    <w:rPr>
                      <w:rFonts w:ascii="Arial" w:hAnsi="Arial" w:cs="Arial"/>
                      <w:b w:val="0"/>
                      <w:sz w:val="22"/>
                      <w:szCs w:val="22"/>
                    </w:rPr>
                  </w:pPr>
                  <w:r w:rsidRPr="00001567">
                    <w:rPr>
                      <w:rFonts w:ascii="Arial" w:hAnsi="Arial" w:cs="Arial"/>
                      <w:b w:val="0"/>
                      <w:sz w:val="22"/>
                      <w:szCs w:val="22"/>
                      <w:lang w:eastAsia="en-GB"/>
                    </w:rPr>
                    <w:t>Terms like ‘</w:t>
                  </w:r>
                  <w:r>
                    <w:rPr>
                      <w:rFonts w:ascii="Arial" w:hAnsi="Arial" w:cs="Arial"/>
                      <w:b w:val="0"/>
                      <w:sz w:val="22"/>
                      <w:szCs w:val="22"/>
                      <w:lang w:eastAsia="en-GB"/>
                    </w:rPr>
                    <w:t>coordination</w:t>
                  </w:r>
                  <w:r w:rsidRPr="00001567">
                    <w:rPr>
                      <w:rFonts w:ascii="Arial" w:hAnsi="Arial" w:cs="Arial"/>
                      <w:b w:val="0"/>
                      <w:sz w:val="22"/>
                      <w:szCs w:val="22"/>
                      <w:lang w:eastAsia="en-GB"/>
                    </w:rPr>
                    <w:t xml:space="preserve">’ and ‘collaboration’ have been used in a wide range of security initiatives in different contexts. </w:t>
                  </w:r>
                  <w:r w:rsidRPr="00001567">
                    <w:rPr>
                      <w:rFonts w:ascii="Arial" w:hAnsi="Arial" w:cs="Arial"/>
                      <w:b w:val="0"/>
                      <w:sz w:val="22"/>
                      <w:szCs w:val="22"/>
                    </w:rPr>
                    <w:t>While i</w:t>
                  </w:r>
                  <w:r w:rsidRPr="00001567">
                    <w:rPr>
                      <w:rFonts w:ascii="Arial" w:hAnsi="Arial" w:cs="Arial"/>
                      <w:b w:val="0"/>
                      <w:sz w:val="22"/>
                      <w:szCs w:val="22"/>
                      <w:lang w:eastAsia="en-GB"/>
                    </w:rPr>
                    <w:t>t is important not to labor over these definitions, it should be recognized that ‘</w:t>
                  </w:r>
                  <w:r>
                    <w:rPr>
                      <w:rFonts w:ascii="Arial" w:hAnsi="Arial" w:cs="Arial"/>
                      <w:b w:val="0"/>
                      <w:sz w:val="22"/>
                      <w:szCs w:val="22"/>
                    </w:rPr>
                    <w:t>coordination</w:t>
                  </w:r>
                  <w:r w:rsidRPr="00001567">
                    <w:rPr>
                      <w:rFonts w:ascii="Arial" w:hAnsi="Arial" w:cs="Arial"/>
                      <w:b w:val="0"/>
                      <w:sz w:val="22"/>
                      <w:szCs w:val="22"/>
                    </w:rPr>
                    <w:t>’ is often a controversial concept</w:t>
                  </w:r>
                  <w:r w:rsidRPr="00001567">
                    <w:rPr>
                      <w:rFonts w:ascii="Arial" w:hAnsi="Arial" w:cs="Arial"/>
                      <w:b w:val="0"/>
                      <w:sz w:val="22"/>
                      <w:szCs w:val="22"/>
                      <w:lang w:eastAsia="en-GB"/>
                    </w:rPr>
                    <w:t xml:space="preserve"> in the</w:t>
                  </w:r>
                  <w:r w:rsidRPr="00001567">
                    <w:rPr>
                      <w:rFonts w:ascii="Arial" w:hAnsi="Arial" w:cs="Arial"/>
                      <w:b w:val="0"/>
                      <w:sz w:val="22"/>
                      <w:szCs w:val="22"/>
                    </w:rPr>
                    <w:t xml:space="preserve"> humanitarian sector; some NGOs resist </w:t>
                  </w:r>
                  <w:r>
                    <w:rPr>
                      <w:rFonts w:ascii="Arial" w:hAnsi="Arial" w:cs="Arial"/>
                      <w:b w:val="0"/>
                      <w:sz w:val="22"/>
                      <w:szCs w:val="22"/>
                    </w:rPr>
                    <w:t>coordination</w:t>
                  </w:r>
                  <w:r w:rsidRPr="00001567">
                    <w:rPr>
                      <w:rFonts w:ascii="Arial" w:hAnsi="Arial" w:cs="Arial"/>
                      <w:b w:val="0"/>
                      <w:sz w:val="22"/>
                      <w:szCs w:val="22"/>
                    </w:rPr>
                    <w:t xml:space="preserve"> for fear of being ‘controlled’ or swamped by bureaucracy and restrictions. Recently there has been a shift in favor of a ‘collaborative’ approach to security in the field</w:t>
                  </w:r>
                  <w:r>
                    <w:rPr>
                      <w:rFonts w:ascii="Arial" w:hAnsi="Arial" w:cs="Arial"/>
                      <w:b w:val="0"/>
                      <w:sz w:val="22"/>
                      <w:szCs w:val="22"/>
                    </w:rPr>
                    <w:t>.</w:t>
                  </w:r>
                </w:p>
                <w:p w:rsidR="000B1EE2" w:rsidRPr="00001567" w:rsidRDefault="000B1EE2" w:rsidP="00913916">
                  <w:pPr>
                    <w:rPr>
                      <w:rFonts w:ascii="Arial" w:hAnsi="Arial" w:cs="Arial"/>
                      <w:b w:val="0"/>
                      <w:sz w:val="22"/>
                      <w:szCs w:val="22"/>
                    </w:rPr>
                  </w:pPr>
                  <w:r w:rsidRPr="00001567">
                    <w:rPr>
                      <w:rFonts w:ascii="Arial" w:hAnsi="Arial" w:cs="Arial"/>
                      <w:b w:val="0"/>
                      <w:sz w:val="22"/>
                      <w:szCs w:val="22"/>
                    </w:rPr>
                    <w:t xml:space="preserve"> </w:t>
                  </w:r>
                </w:p>
                <w:p w:rsidR="000B1EE2" w:rsidRPr="00913916" w:rsidRDefault="000B1EE2" w:rsidP="00913916">
                  <w:pPr>
                    <w:rPr>
                      <w:rFonts w:ascii="Arial" w:hAnsi="Arial" w:cs="Arial"/>
                      <w:color w:val="0033CC"/>
                      <w:sz w:val="22"/>
                      <w:szCs w:val="22"/>
                    </w:rPr>
                  </w:pPr>
                  <w:r w:rsidRPr="00913916">
                    <w:rPr>
                      <w:rFonts w:ascii="Arial" w:hAnsi="Arial" w:cs="Arial"/>
                      <w:sz w:val="22"/>
                      <w:szCs w:val="22"/>
                    </w:rPr>
                    <w:t xml:space="preserve">(ECHO Security Collaboration Guide, 2006)  </w:t>
                  </w:r>
                </w:p>
                <w:p w:rsidR="000B1EE2" w:rsidRDefault="000B1EE2"/>
              </w:txbxContent>
            </v:textbox>
            <w10:wrap type="square"/>
          </v:shape>
        </w:pict>
      </w:r>
    </w:p>
    <w:p w:rsidR="00001567" w:rsidRDefault="007A48CD" w:rsidP="006C6BBF">
      <w:pPr>
        <w:rPr>
          <w:rFonts w:ascii="Arial" w:hAnsi="Arial" w:cs="Arial"/>
          <w:color w:val="000000"/>
          <w:sz w:val="28"/>
          <w:szCs w:val="28"/>
        </w:rPr>
      </w:pPr>
      <w:r>
        <w:rPr>
          <w:noProof/>
        </w:rPr>
        <w:drawing>
          <wp:inline distT="0" distB="0" distL="0" distR="0">
            <wp:extent cx="1933575" cy="1704975"/>
            <wp:effectExtent l="19050" t="0" r="9525" b="0"/>
            <wp:docPr id="2" name="Picture 2" descr="ECHO_en_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HO_en_lowres"/>
                    <pic:cNvPicPr>
                      <a:picLocks noChangeAspect="1" noChangeArrowheads="1"/>
                    </pic:cNvPicPr>
                  </pic:nvPicPr>
                  <pic:blipFill>
                    <a:blip r:embed="rId15" cstate="print"/>
                    <a:srcRect/>
                    <a:stretch>
                      <a:fillRect/>
                    </a:stretch>
                  </pic:blipFill>
                  <pic:spPr bwMode="auto">
                    <a:xfrm>
                      <a:off x="0" y="0"/>
                      <a:ext cx="1933575" cy="1704975"/>
                    </a:xfrm>
                    <a:prstGeom prst="rect">
                      <a:avLst/>
                    </a:prstGeom>
                    <a:noFill/>
                    <a:ln w="9525">
                      <a:noFill/>
                      <a:miter lim="800000"/>
                      <a:headEnd/>
                      <a:tailEnd/>
                    </a:ln>
                  </pic:spPr>
                </pic:pic>
              </a:graphicData>
            </a:graphic>
          </wp:inline>
        </w:drawing>
      </w:r>
    </w:p>
    <w:p w:rsidR="00001567" w:rsidRDefault="00001567" w:rsidP="006C6BBF">
      <w:pPr>
        <w:rPr>
          <w:rFonts w:ascii="Arial" w:hAnsi="Arial" w:cs="Arial"/>
          <w:color w:val="000000"/>
          <w:sz w:val="28"/>
          <w:szCs w:val="28"/>
        </w:rPr>
      </w:pPr>
    </w:p>
    <w:p w:rsidR="00001567" w:rsidRDefault="00001567" w:rsidP="006C6BBF">
      <w:pPr>
        <w:rPr>
          <w:rFonts w:ascii="Arial" w:hAnsi="Arial" w:cs="Arial"/>
          <w:color w:val="000000"/>
          <w:sz w:val="28"/>
          <w:szCs w:val="28"/>
        </w:rPr>
      </w:pPr>
    </w:p>
    <w:p w:rsidR="00001567" w:rsidRDefault="00001567" w:rsidP="006C6BBF">
      <w:pPr>
        <w:rPr>
          <w:rFonts w:ascii="Arial" w:hAnsi="Arial" w:cs="Arial"/>
          <w:color w:val="000000"/>
          <w:sz w:val="28"/>
          <w:szCs w:val="28"/>
        </w:rPr>
      </w:pPr>
    </w:p>
    <w:p w:rsidR="00001567" w:rsidRDefault="00001567" w:rsidP="006C6BBF">
      <w:pPr>
        <w:rPr>
          <w:rFonts w:ascii="Arial" w:hAnsi="Arial" w:cs="Arial"/>
          <w:color w:val="000000"/>
          <w:sz w:val="28"/>
          <w:szCs w:val="28"/>
        </w:rPr>
      </w:pPr>
    </w:p>
    <w:p w:rsidR="00001567" w:rsidRDefault="00001567" w:rsidP="006C6BBF">
      <w:pPr>
        <w:rPr>
          <w:rFonts w:ascii="Arial" w:hAnsi="Arial" w:cs="Arial"/>
          <w:color w:val="000000"/>
          <w:sz w:val="28"/>
          <w:szCs w:val="28"/>
        </w:rPr>
      </w:pPr>
    </w:p>
    <w:p w:rsidR="00001567" w:rsidRDefault="00001567" w:rsidP="006C6BBF">
      <w:pPr>
        <w:rPr>
          <w:rFonts w:ascii="Arial" w:hAnsi="Arial" w:cs="Arial"/>
          <w:color w:val="000000"/>
          <w:sz w:val="28"/>
          <w:szCs w:val="28"/>
        </w:rPr>
      </w:pPr>
    </w:p>
    <w:p w:rsidR="006C6BBF" w:rsidRPr="003016DA" w:rsidRDefault="006C6BBF" w:rsidP="006C6BBF">
      <w:pPr>
        <w:rPr>
          <w:rFonts w:ascii="Arial" w:hAnsi="Arial" w:cs="Arial"/>
          <w:color w:val="000000"/>
          <w:sz w:val="28"/>
          <w:szCs w:val="28"/>
        </w:rPr>
      </w:pPr>
      <w:r>
        <w:rPr>
          <w:rFonts w:ascii="Arial" w:hAnsi="Arial" w:cs="Arial"/>
          <w:color w:val="000000"/>
          <w:sz w:val="28"/>
          <w:szCs w:val="28"/>
        </w:rPr>
        <w:t xml:space="preserve">The </w:t>
      </w:r>
      <w:r w:rsidRPr="003016DA">
        <w:rPr>
          <w:rFonts w:ascii="Arial" w:hAnsi="Arial" w:cs="Arial"/>
          <w:color w:val="000000"/>
          <w:sz w:val="28"/>
          <w:szCs w:val="28"/>
        </w:rPr>
        <w:t>Goal</w:t>
      </w:r>
      <w:r>
        <w:rPr>
          <w:rFonts w:ascii="Arial" w:hAnsi="Arial" w:cs="Arial"/>
          <w:color w:val="000000"/>
          <w:sz w:val="28"/>
          <w:szCs w:val="28"/>
        </w:rPr>
        <w:t xml:space="preserve"> </w:t>
      </w:r>
      <w:r w:rsidRPr="00AA50BF">
        <w:rPr>
          <w:rFonts w:ascii="Arial" w:hAnsi="Arial" w:cs="Arial"/>
          <w:b w:val="0"/>
          <w:color w:val="000000"/>
          <w:sz w:val="20"/>
          <w:szCs w:val="20"/>
        </w:rPr>
        <w:t>(</w:t>
      </w:r>
      <w:r w:rsidR="00963F9B" w:rsidRPr="00AA50BF">
        <w:rPr>
          <w:rFonts w:ascii="Arial" w:hAnsi="Arial" w:cs="Arial"/>
          <w:b w:val="0"/>
          <w:color w:val="000000"/>
          <w:sz w:val="20"/>
          <w:szCs w:val="20"/>
        </w:rPr>
        <w:t xml:space="preserve">visually </w:t>
      </w:r>
      <w:r w:rsidR="003E0D3B">
        <w:rPr>
          <w:rFonts w:ascii="Arial" w:hAnsi="Arial" w:cs="Arial"/>
          <w:b w:val="0"/>
          <w:color w:val="000000"/>
          <w:sz w:val="20"/>
          <w:szCs w:val="20"/>
        </w:rPr>
        <w:t>modeled page 2</w:t>
      </w:r>
      <w:r w:rsidRPr="00AA50BF">
        <w:rPr>
          <w:rFonts w:ascii="Arial" w:hAnsi="Arial" w:cs="Arial"/>
          <w:b w:val="0"/>
          <w:color w:val="000000"/>
          <w:sz w:val="20"/>
          <w:szCs w:val="20"/>
        </w:rPr>
        <w:t>)</w:t>
      </w:r>
    </w:p>
    <w:p w:rsidR="007C15D9" w:rsidRDefault="006C6BBF" w:rsidP="007C15D9">
      <w:pPr>
        <w:rPr>
          <w:rFonts w:ascii="Arial" w:hAnsi="Arial" w:cs="Arial"/>
          <w:b w:val="0"/>
          <w:color w:val="000000"/>
          <w:szCs w:val="24"/>
        </w:rPr>
      </w:pPr>
      <w:r w:rsidRPr="003016DA">
        <w:rPr>
          <w:rFonts w:ascii="Arial" w:hAnsi="Arial" w:cs="Arial"/>
          <w:b w:val="0"/>
          <w:color w:val="000000"/>
          <w:szCs w:val="24"/>
        </w:rPr>
        <w:t xml:space="preserve">The </w:t>
      </w:r>
      <w:r w:rsidR="00AA50BF">
        <w:rPr>
          <w:rFonts w:ascii="Arial" w:hAnsi="Arial" w:cs="Arial"/>
          <w:b w:val="0"/>
          <w:color w:val="000000"/>
          <w:szCs w:val="24"/>
        </w:rPr>
        <w:t>se</w:t>
      </w:r>
      <w:r w:rsidRPr="003016DA">
        <w:rPr>
          <w:rFonts w:ascii="Arial" w:hAnsi="Arial" w:cs="Arial"/>
          <w:b w:val="0"/>
          <w:color w:val="000000"/>
          <w:szCs w:val="24"/>
        </w:rPr>
        <w:t>c</w:t>
      </w:r>
      <w:r w:rsidR="00AA50BF">
        <w:rPr>
          <w:rFonts w:ascii="Arial" w:hAnsi="Arial" w:cs="Arial"/>
          <w:b w:val="0"/>
          <w:color w:val="000000"/>
          <w:szCs w:val="24"/>
        </w:rPr>
        <w:t xml:space="preserve">urity </w:t>
      </w:r>
      <w:r w:rsidR="00EE38B2">
        <w:rPr>
          <w:rFonts w:ascii="Arial" w:hAnsi="Arial" w:cs="Arial"/>
          <w:b w:val="0"/>
          <w:color w:val="000000"/>
          <w:szCs w:val="24"/>
        </w:rPr>
        <w:t>collaboration</w:t>
      </w:r>
      <w:r w:rsidRPr="003016DA">
        <w:rPr>
          <w:rFonts w:ascii="Arial" w:hAnsi="Arial" w:cs="Arial"/>
          <w:b w:val="0"/>
          <w:color w:val="000000"/>
          <w:szCs w:val="24"/>
        </w:rPr>
        <w:t xml:space="preserve"> netw</w:t>
      </w:r>
      <w:r w:rsidR="00550453">
        <w:rPr>
          <w:rFonts w:ascii="Arial" w:hAnsi="Arial" w:cs="Arial"/>
          <w:b w:val="0"/>
          <w:color w:val="000000"/>
          <w:szCs w:val="24"/>
        </w:rPr>
        <w:t xml:space="preserve">ork seeks </w:t>
      </w:r>
      <w:r>
        <w:rPr>
          <w:rFonts w:ascii="Arial" w:hAnsi="Arial" w:cs="Arial"/>
          <w:b w:val="0"/>
          <w:color w:val="000000"/>
          <w:szCs w:val="24"/>
        </w:rPr>
        <w:t>to better facilitate the</w:t>
      </w:r>
      <w:r w:rsidRPr="003016DA">
        <w:rPr>
          <w:rFonts w:ascii="Arial" w:hAnsi="Arial" w:cs="Arial"/>
          <w:b w:val="0"/>
          <w:color w:val="000000"/>
          <w:szCs w:val="24"/>
        </w:rPr>
        <w:t xml:space="preserve"> sharing of relevant information both horiz</w:t>
      </w:r>
      <w:r>
        <w:rPr>
          <w:rFonts w:ascii="Arial" w:hAnsi="Arial" w:cs="Arial"/>
          <w:b w:val="0"/>
          <w:color w:val="000000"/>
          <w:szCs w:val="24"/>
        </w:rPr>
        <w:t>ontally and vertically. </w:t>
      </w:r>
      <w:r w:rsidR="007C15D9" w:rsidRPr="00AB2DA7">
        <w:rPr>
          <w:rFonts w:ascii="Arial" w:hAnsi="Arial" w:cs="Arial"/>
          <w:b w:val="0"/>
          <w:color w:val="000000"/>
          <w:szCs w:val="24"/>
        </w:rPr>
        <w:t xml:space="preserve">The ultimate goal of security </w:t>
      </w:r>
      <w:r w:rsidR="00EE38B2">
        <w:rPr>
          <w:rFonts w:ascii="Arial" w:hAnsi="Arial" w:cs="Arial"/>
          <w:b w:val="0"/>
          <w:color w:val="000000"/>
          <w:szCs w:val="24"/>
        </w:rPr>
        <w:t>collaboration</w:t>
      </w:r>
      <w:r w:rsidR="007C15D9" w:rsidRPr="00AB2DA7">
        <w:rPr>
          <w:rFonts w:ascii="Arial" w:hAnsi="Arial" w:cs="Arial"/>
          <w:b w:val="0"/>
          <w:color w:val="000000"/>
          <w:szCs w:val="24"/>
        </w:rPr>
        <w:t xml:space="preserve"> is to have the collective community break</w:t>
      </w:r>
      <w:r w:rsidR="007C15D9">
        <w:rPr>
          <w:rFonts w:ascii="Arial" w:hAnsi="Arial" w:cs="Arial"/>
          <w:b w:val="0"/>
          <w:color w:val="000000"/>
          <w:szCs w:val="24"/>
        </w:rPr>
        <w:t xml:space="preserve"> </w:t>
      </w:r>
      <w:r w:rsidR="007C15D9" w:rsidRPr="00AB2DA7">
        <w:rPr>
          <w:rFonts w:ascii="Arial" w:hAnsi="Arial" w:cs="Arial"/>
          <w:b w:val="0"/>
          <w:color w:val="000000"/>
          <w:szCs w:val="24"/>
        </w:rPr>
        <w:t>down both vertical and horizontal barriers to better facilitate information sharing.</w:t>
      </w:r>
      <w:r w:rsidR="007C15D9" w:rsidRPr="003016DA">
        <w:rPr>
          <w:rFonts w:ascii="Arial" w:hAnsi="Arial" w:cs="Arial"/>
          <w:b w:val="0"/>
          <w:color w:val="000000"/>
          <w:szCs w:val="24"/>
        </w:rPr>
        <w:t xml:space="preserve"> The most expediti</w:t>
      </w:r>
      <w:r w:rsidR="007C15D9">
        <w:rPr>
          <w:rFonts w:ascii="Arial" w:hAnsi="Arial" w:cs="Arial"/>
          <w:b w:val="0"/>
          <w:color w:val="000000"/>
          <w:szCs w:val="24"/>
        </w:rPr>
        <w:t xml:space="preserve">ous means of accomplishing this </w:t>
      </w:r>
      <w:r w:rsidR="0026446F">
        <w:rPr>
          <w:rFonts w:ascii="Arial" w:hAnsi="Arial" w:cs="Arial"/>
          <w:b w:val="0"/>
          <w:color w:val="000000"/>
          <w:szCs w:val="24"/>
        </w:rPr>
        <w:t>goal</w:t>
      </w:r>
      <w:r w:rsidR="00550453" w:rsidRPr="003016DA">
        <w:rPr>
          <w:rFonts w:ascii="Arial" w:hAnsi="Arial" w:cs="Arial"/>
          <w:b w:val="0"/>
          <w:color w:val="000000"/>
          <w:szCs w:val="24"/>
        </w:rPr>
        <w:t xml:space="preserve"> </w:t>
      </w:r>
      <w:r w:rsidR="007C15D9" w:rsidRPr="003016DA">
        <w:rPr>
          <w:rFonts w:ascii="Arial" w:hAnsi="Arial" w:cs="Arial"/>
          <w:b w:val="0"/>
          <w:color w:val="000000"/>
          <w:szCs w:val="24"/>
        </w:rPr>
        <w:t>is to establi</w:t>
      </w:r>
      <w:r w:rsidR="0026446F">
        <w:rPr>
          <w:rFonts w:ascii="Arial" w:hAnsi="Arial" w:cs="Arial"/>
          <w:b w:val="0"/>
          <w:color w:val="000000"/>
          <w:szCs w:val="24"/>
        </w:rPr>
        <w:t xml:space="preserve">sh security </w:t>
      </w:r>
      <w:r w:rsidR="00EE38B2">
        <w:rPr>
          <w:rFonts w:ascii="Arial" w:hAnsi="Arial" w:cs="Arial"/>
          <w:b w:val="0"/>
          <w:color w:val="000000"/>
          <w:szCs w:val="24"/>
        </w:rPr>
        <w:t>collaboration</w:t>
      </w:r>
      <w:r w:rsidR="007C15D9">
        <w:rPr>
          <w:rFonts w:ascii="Arial" w:hAnsi="Arial" w:cs="Arial"/>
          <w:b w:val="0"/>
          <w:color w:val="000000"/>
          <w:szCs w:val="24"/>
        </w:rPr>
        <w:t xml:space="preserve"> for th</w:t>
      </w:r>
      <w:r w:rsidR="0026446F">
        <w:rPr>
          <w:rFonts w:ascii="Arial" w:hAnsi="Arial" w:cs="Arial"/>
          <w:b w:val="0"/>
          <w:color w:val="000000"/>
          <w:szCs w:val="24"/>
        </w:rPr>
        <w:t>ose</w:t>
      </w:r>
      <w:r w:rsidR="007C15D9">
        <w:rPr>
          <w:rFonts w:ascii="Arial" w:hAnsi="Arial" w:cs="Arial"/>
          <w:b w:val="0"/>
          <w:color w:val="000000"/>
          <w:szCs w:val="24"/>
        </w:rPr>
        <w:t xml:space="preserve"> operat</w:t>
      </w:r>
      <w:r w:rsidR="0026446F">
        <w:rPr>
          <w:rFonts w:ascii="Arial" w:hAnsi="Arial" w:cs="Arial"/>
          <w:b w:val="0"/>
          <w:color w:val="000000"/>
          <w:szCs w:val="24"/>
        </w:rPr>
        <w:t>ing</w:t>
      </w:r>
      <w:r w:rsidR="007C15D9">
        <w:rPr>
          <w:rFonts w:ascii="Arial" w:hAnsi="Arial" w:cs="Arial"/>
          <w:b w:val="0"/>
          <w:color w:val="000000"/>
          <w:szCs w:val="24"/>
        </w:rPr>
        <w:t xml:space="preserve"> </w:t>
      </w:r>
      <w:r w:rsidR="007C15D9" w:rsidRPr="003016DA">
        <w:rPr>
          <w:rFonts w:ascii="Arial" w:hAnsi="Arial" w:cs="Arial"/>
          <w:b w:val="0"/>
          <w:color w:val="000000"/>
          <w:szCs w:val="24"/>
        </w:rPr>
        <w:t>in environmen</w:t>
      </w:r>
      <w:r w:rsidR="007C15D9">
        <w:rPr>
          <w:rFonts w:ascii="Arial" w:hAnsi="Arial" w:cs="Arial"/>
          <w:b w:val="0"/>
          <w:color w:val="000000"/>
          <w:szCs w:val="24"/>
        </w:rPr>
        <w:t>ts of elevated risk</w:t>
      </w:r>
      <w:r w:rsidR="007C15D9" w:rsidRPr="003016DA">
        <w:rPr>
          <w:rFonts w:ascii="Arial" w:hAnsi="Arial" w:cs="Arial"/>
          <w:b w:val="0"/>
          <w:color w:val="000000"/>
          <w:szCs w:val="24"/>
        </w:rPr>
        <w:t xml:space="preserve">. </w:t>
      </w:r>
      <w:r w:rsidR="00AC6EFD">
        <w:rPr>
          <w:rFonts w:ascii="Arial" w:hAnsi="Arial" w:cs="Arial"/>
          <w:b w:val="0"/>
          <w:color w:val="000000"/>
          <w:szCs w:val="24"/>
        </w:rPr>
        <w:t xml:space="preserve">This paper will analyze </w:t>
      </w:r>
      <w:r w:rsidR="007C15D9">
        <w:rPr>
          <w:rFonts w:ascii="Arial" w:hAnsi="Arial" w:cs="Arial"/>
          <w:b w:val="0"/>
          <w:color w:val="000000"/>
          <w:szCs w:val="24"/>
        </w:rPr>
        <w:t xml:space="preserve">security </w:t>
      </w:r>
      <w:r w:rsidR="00AC6EFD">
        <w:rPr>
          <w:rFonts w:ascii="Arial" w:hAnsi="Arial" w:cs="Arial"/>
          <w:b w:val="0"/>
          <w:color w:val="000000"/>
          <w:szCs w:val="24"/>
        </w:rPr>
        <w:t>collaboration</w:t>
      </w:r>
      <w:r w:rsidR="007C15D9">
        <w:rPr>
          <w:rFonts w:ascii="Arial" w:hAnsi="Arial" w:cs="Arial"/>
          <w:b w:val="0"/>
          <w:color w:val="000000"/>
          <w:szCs w:val="24"/>
        </w:rPr>
        <w:t xml:space="preserve"> mec</w:t>
      </w:r>
      <w:r w:rsidR="00AC6EFD">
        <w:rPr>
          <w:rFonts w:ascii="Arial" w:hAnsi="Arial" w:cs="Arial"/>
          <w:b w:val="0"/>
          <w:color w:val="000000"/>
          <w:szCs w:val="24"/>
        </w:rPr>
        <w:t>hanisms output [dissemination]; visually map their processes</w:t>
      </w:r>
      <w:r w:rsidR="007C15D9">
        <w:rPr>
          <w:rFonts w:ascii="Arial" w:hAnsi="Arial" w:cs="Arial"/>
          <w:b w:val="0"/>
          <w:color w:val="000000"/>
          <w:szCs w:val="24"/>
        </w:rPr>
        <w:t xml:space="preserve"> and </w:t>
      </w:r>
      <w:r w:rsidR="00AC6EFD">
        <w:rPr>
          <w:rFonts w:ascii="Arial" w:hAnsi="Arial" w:cs="Arial"/>
          <w:b w:val="0"/>
          <w:color w:val="000000"/>
          <w:szCs w:val="24"/>
        </w:rPr>
        <w:t>categorize</w:t>
      </w:r>
      <w:r w:rsidR="007C15D9">
        <w:rPr>
          <w:rFonts w:ascii="Arial" w:hAnsi="Arial" w:cs="Arial"/>
          <w:b w:val="0"/>
          <w:color w:val="000000"/>
          <w:szCs w:val="24"/>
        </w:rPr>
        <w:t xml:space="preserve"> them into </w:t>
      </w:r>
      <w:r w:rsidR="00AC6EFD">
        <w:rPr>
          <w:rFonts w:ascii="Arial" w:hAnsi="Arial" w:cs="Arial"/>
          <w:b w:val="0"/>
          <w:color w:val="000000"/>
          <w:szCs w:val="24"/>
        </w:rPr>
        <w:t xml:space="preserve">either an </w:t>
      </w:r>
      <w:r w:rsidR="007C15D9">
        <w:rPr>
          <w:rFonts w:ascii="Arial" w:hAnsi="Arial" w:cs="Arial"/>
          <w:b w:val="0"/>
          <w:color w:val="000000"/>
          <w:szCs w:val="24"/>
        </w:rPr>
        <w:t xml:space="preserve">informal, intermediate, or full-spectrum </w:t>
      </w:r>
      <w:r w:rsidR="00AC6EFD">
        <w:rPr>
          <w:rFonts w:ascii="Arial" w:hAnsi="Arial" w:cs="Arial"/>
          <w:b w:val="0"/>
          <w:color w:val="000000"/>
          <w:szCs w:val="24"/>
        </w:rPr>
        <w:t>type of mechanism</w:t>
      </w:r>
      <w:r w:rsidR="007C15D9">
        <w:rPr>
          <w:rFonts w:ascii="Arial" w:hAnsi="Arial" w:cs="Arial"/>
          <w:b w:val="0"/>
          <w:color w:val="000000"/>
          <w:szCs w:val="24"/>
        </w:rPr>
        <w:t>.</w:t>
      </w:r>
    </w:p>
    <w:p w:rsidR="003C7F3E" w:rsidRDefault="003C7F3E" w:rsidP="007C15D9">
      <w:pPr>
        <w:rPr>
          <w:rFonts w:ascii="Arial" w:hAnsi="Arial" w:cs="Arial"/>
          <w:b w:val="0"/>
          <w:color w:val="000000"/>
          <w:szCs w:val="24"/>
        </w:rPr>
      </w:pPr>
    </w:p>
    <w:p w:rsidR="003C7F3E" w:rsidRDefault="003C7F3E" w:rsidP="003C7F3E">
      <w:pPr>
        <w:autoSpaceDE w:val="0"/>
        <w:autoSpaceDN w:val="0"/>
        <w:rPr>
          <w:rFonts w:ascii="Arial" w:hAnsi="Arial" w:cs="Arial"/>
          <w:b w:val="0"/>
          <w:color w:val="000000"/>
          <w:szCs w:val="24"/>
        </w:rPr>
      </w:pPr>
      <w:r>
        <w:rPr>
          <w:rFonts w:ascii="Arial" w:hAnsi="Arial" w:cs="Arial"/>
          <w:b w:val="0"/>
          <w:color w:val="000000"/>
          <w:szCs w:val="24"/>
        </w:rPr>
        <w:t xml:space="preserve">It is </w:t>
      </w:r>
      <w:r w:rsidR="00AC6EFD">
        <w:rPr>
          <w:rFonts w:ascii="Arial" w:hAnsi="Arial" w:cs="Arial"/>
          <w:b w:val="0"/>
          <w:color w:val="000000"/>
          <w:szCs w:val="24"/>
        </w:rPr>
        <w:t>very difficult</w:t>
      </w:r>
      <w:r w:rsidR="007A48CD">
        <w:rPr>
          <w:rFonts w:ascii="Arial" w:hAnsi="Arial" w:cs="Arial"/>
          <w:b w:val="0"/>
          <w:color w:val="000000"/>
          <w:szCs w:val="24"/>
        </w:rPr>
        <w:t xml:space="preserve"> and almost impossible </w:t>
      </w:r>
      <w:r w:rsidR="00AC6EFD">
        <w:rPr>
          <w:rFonts w:ascii="Arial" w:hAnsi="Arial" w:cs="Arial"/>
          <w:b w:val="0"/>
          <w:color w:val="000000"/>
          <w:szCs w:val="24"/>
        </w:rPr>
        <w:t>to</w:t>
      </w:r>
      <w:r>
        <w:rPr>
          <w:rFonts w:ascii="Arial" w:hAnsi="Arial" w:cs="Arial"/>
          <w:b w:val="0"/>
          <w:color w:val="000000"/>
          <w:szCs w:val="24"/>
        </w:rPr>
        <w:t xml:space="preserve"> </w:t>
      </w:r>
      <w:r w:rsidR="00AC6EFD">
        <w:rPr>
          <w:rFonts w:ascii="Arial" w:hAnsi="Arial" w:cs="Arial"/>
          <w:b w:val="0"/>
          <w:color w:val="000000"/>
          <w:szCs w:val="24"/>
        </w:rPr>
        <w:t xml:space="preserve">properly provide analysis of a </w:t>
      </w:r>
      <w:r w:rsidR="00E6644F">
        <w:rPr>
          <w:rFonts w:ascii="Arial" w:hAnsi="Arial" w:cs="Arial"/>
          <w:b w:val="0"/>
          <w:color w:val="000000"/>
          <w:szCs w:val="24"/>
        </w:rPr>
        <w:t xml:space="preserve">security situation </w:t>
      </w:r>
      <w:r>
        <w:rPr>
          <w:rFonts w:ascii="Arial" w:hAnsi="Arial" w:cs="Arial"/>
          <w:b w:val="0"/>
          <w:color w:val="000000"/>
          <w:szCs w:val="24"/>
        </w:rPr>
        <w:t xml:space="preserve">without </w:t>
      </w:r>
      <w:r w:rsidR="00AC6EFD">
        <w:rPr>
          <w:rFonts w:ascii="Arial" w:hAnsi="Arial" w:cs="Arial"/>
          <w:b w:val="0"/>
          <w:color w:val="000000"/>
          <w:szCs w:val="24"/>
        </w:rPr>
        <w:t xml:space="preserve">the </w:t>
      </w:r>
      <w:r>
        <w:rPr>
          <w:rFonts w:ascii="Arial" w:hAnsi="Arial" w:cs="Arial"/>
          <w:b w:val="0"/>
          <w:color w:val="000000"/>
          <w:szCs w:val="24"/>
        </w:rPr>
        <w:t xml:space="preserve">collection </w:t>
      </w:r>
      <w:r w:rsidR="00AC6EFD">
        <w:rPr>
          <w:rFonts w:ascii="Arial" w:hAnsi="Arial" w:cs="Arial"/>
          <w:b w:val="0"/>
          <w:color w:val="000000"/>
          <w:szCs w:val="24"/>
        </w:rPr>
        <w:t>and management</w:t>
      </w:r>
      <w:r>
        <w:rPr>
          <w:rFonts w:ascii="Arial" w:hAnsi="Arial" w:cs="Arial"/>
          <w:b w:val="0"/>
          <w:color w:val="000000"/>
          <w:szCs w:val="24"/>
        </w:rPr>
        <w:t xml:space="preserve"> of information.</w:t>
      </w:r>
      <w:r w:rsidR="00E6644F">
        <w:rPr>
          <w:rFonts w:ascii="Arial" w:hAnsi="Arial" w:cs="Arial"/>
          <w:b w:val="0"/>
          <w:color w:val="000000"/>
          <w:szCs w:val="24"/>
        </w:rPr>
        <w:t> </w:t>
      </w:r>
      <w:r w:rsidR="00AC6EFD">
        <w:rPr>
          <w:rFonts w:ascii="Arial" w:hAnsi="Arial" w:cs="Arial"/>
          <w:b w:val="0"/>
          <w:color w:val="000000"/>
          <w:szCs w:val="24"/>
        </w:rPr>
        <w:t xml:space="preserve">It is even more difficult to do it without a dedicated resource or focal point t to facilitate the process.  </w:t>
      </w:r>
      <w:r w:rsidR="00A304B4">
        <w:rPr>
          <w:rFonts w:ascii="Arial" w:hAnsi="Arial" w:cs="Arial"/>
          <w:b w:val="0"/>
          <w:color w:val="000000"/>
          <w:szCs w:val="24"/>
        </w:rPr>
        <w:t xml:space="preserve">As stakeholders begin </w:t>
      </w:r>
      <w:r w:rsidR="00401784">
        <w:rPr>
          <w:rFonts w:ascii="Arial" w:hAnsi="Arial" w:cs="Arial"/>
          <w:b w:val="0"/>
          <w:color w:val="000000"/>
          <w:szCs w:val="24"/>
        </w:rPr>
        <w:t>to collaborate in a coordinated</w:t>
      </w:r>
      <w:r w:rsidR="00A304B4">
        <w:rPr>
          <w:rFonts w:ascii="Arial" w:hAnsi="Arial" w:cs="Arial"/>
          <w:b w:val="0"/>
          <w:color w:val="000000"/>
          <w:szCs w:val="24"/>
        </w:rPr>
        <w:t xml:space="preserve"> security effort the amount of information often looks like a high volume unregulated intersection. The</w:t>
      </w:r>
      <w:r w:rsidR="00AC6EFD">
        <w:rPr>
          <w:rFonts w:ascii="Arial" w:hAnsi="Arial" w:cs="Arial"/>
          <w:b w:val="0"/>
          <w:color w:val="000000"/>
          <w:szCs w:val="24"/>
        </w:rPr>
        <w:t xml:space="preserve"> focal point</w:t>
      </w:r>
      <w:r w:rsidR="00A304B4">
        <w:rPr>
          <w:rFonts w:ascii="Arial" w:hAnsi="Arial" w:cs="Arial"/>
          <w:b w:val="0"/>
          <w:color w:val="000000"/>
          <w:szCs w:val="24"/>
        </w:rPr>
        <w:t xml:space="preserve"> of collaboration</w:t>
      </w:r>
      <w:r w:rsidR="00AC6EFD">
        <w:rPr>
          <w:rFonts w:ascii="Arial" w:hAnsi="Arial" w:cs="Arial"/>
          <w:b w:val="0"/>
          <w:color w:val="000000"/>
          <w:szCs w:val="24"/>
        </w:rPr>
        <w:t xml:space="preserve"> becomes the “traffic light” of the information managemen</w:t>
      </w:r>
      <w:r w:rsidR="00FF4271">
        <w:rPr>
          <w:rFonts w:ascii="Arial" w:hAnsi="Arial" w:cs="Arial"/>
          <w:b w:val="0"/>
          <w:color w:val="000000"/>
          <w:szCs w:val="24"/>
        </w:rPr>
        <w:t xml:space="preserve">t process.  The intersection </w:t>
      </w:r>
      <w:r w:rsidR="00A304B4">
        <w:rPr>
          <w:rFonts w:ascii="Arial" w:hAnsi="Arial" w:cs="Arial"/>
          <w:b w:val="0"/>
          <w:color w:val="000000"/>
          <w:szCs w:val="24"/>
        </w:rPr>
        <w:t xml:space="preserve">is comprised of </w:t>
      </w:r>
      <w:r w:rsidRPr="003016DA">
        <w:rPr>
          <w:rFonts w:ascii="Arial" w:hAnsi="Arial" w:cs="Arial"/>
          <w:b w:val="0"/>
          <w:color w:val="000000"/>
          <w:szCs w:val="24"/>
        </w:rPr>
        <w:t xml:space="preserve">horizontal </w:t>
      </w:r>
      <w:r>
        <w:rPr>
          <w:rFonts w:ascii="Arial" w:hAnsi="Arial" w:cs="Arial"/>
          <w:b w:val="0"/>
          <w:color w:val="000000"/>
          <w:szCs w:val="24"/>
        </w:rPr>
        <w:t xml:space="preserve">and vertical </w:t>
      </w:r>
      <w:r w:rsidR="005A6B85">
        <w:rPr>
          <w:rFonts w:ascii="Arial" w:hAnsi="Arial" w:cs="Arial"/>
          <w:b w:val="0"/>
          <w:color w:val="000000"/>
          <w:szCs w:val="24"/>
        </w:rPr>
        <w:t xml:space="preserve">information </w:t>
      </w:r>
      <w:r w:rsidRPr="003016DA">
        <w:rPr>
          <w:rFonts w:ascii="Arial" w:hAnsi="Arial" w:cs="Arial"/>
          <w:b w:val="0"/>
          <w:color w:val="000000"/>
          <w:szCs w:val="24"/>
        </w:rPr>
        <w:t>network</w:t>
      </w:r>
      <w:r w:rsidR="00A304B4">
        <w:rPr>
          <w:rFonts w:ascii="Arial" w:hAnsi="Arial" w:cs="Arial"/>
          <w:b w:val="0"/>
          <w:color w:val="000000"/>
          <w:szCs w:val="24"/>
        </w:rPr>
        <w:t xml:space="preserve">s in which </w:t>
      </w:r>
      <w:r w:rsidR="005A6B85">
        <w:rPr>
          <w:rFonts w:ascii="Arial" w:hAnsi="Arial" w:cs="Arial"/>
          <w:b w:val="0"/>
          <w:color w:val="000000"/>
          <w:szCs w:val="24"/>
        </w:rPr>
        <w:t>stakeholders can tap into.  W</w:t>
      </w:r>
      <w:r w:rsidR="00491E9B">
        <w:rPr>
          <w:rFonts w:ascii="Arial" w:hAnsi="Arial" w:cs="Arial"/>
          <w:b w:val="0"/>
          <w:color w:val="000000"/>
          <w:szCs w:val="24"/>
        </w:rPr>
        <w:t xml:space="preserve">hen managed effectively </w:t>
      </w:r>
      <w:r w:rsidR="005A6B85">
        <w:rPr>
          <w:rFonts w:ascii="Arial" w:hAnsi="Arial" w:cs="Arial"/>
          <w:b w:val="0"/>
          <w:color w:val="000000"/>
          <w:szCs w:val="24"/>
        </w:rPr>
        <w:t xml:space="preserve">the network can add clarity the threat </w:t>
      </w:r>
      <w:r w:rsidR="00491E9B">
        <w:rPr>
          <w:rFonts w:ascii="Arial" w:hAnsi="Arial" w:cs="Arial"/>
          <w:b w:val="0"/>
          <w:color w:val="000000"/>
          <w:szCs w:val="24"/>
        </w:rPr>
        <w:t>image</w:t>
      </w:r>
      <w:r w:rsidR="005A6B85">
        <w:rPr>
          <w:rFonts w:ascii="Arial" w:hAnsi="Arial" w:cs="Arial"/>
          <w:b w:val="0"/>
          <w:color w:val="000000"/>
          <w:szCs w:val="24"/>
        </w:rPr>
        <w:t xml:space="preserve"> and provide better data for analysis.</w:t>
      </w:r>
      <w:r w:rsidRPr="003016DA">
        <w:rPr>
          <w:rFonts w:ascii="Arial" w:hAnsi="Arial" w:cs="Arial"/>
          <w:b w:val="0"/>
          <w:color w:val="000000"/>
          <w:szCs w:val="24"/>
        </w:rPr>
        <w:t xml:space="preserve">  </w:t>
      </w:r>
      <w:r w:rsidR="00491E9B">
        <w:rPr>
          <w:rFonts w:ascii="Arial" w:hAnsi="Arial" w:cs="Arial"/>
          <w:b w:val="0"/>
          <w:color w:val="000000"/>
          <w:szCs w:val="24"/>
        </w:rPr>
        <w:t xml:space="preserve">The </w:t>
      </w:r>
      <w:r w:rsidR="005A6B85">
        <w:rPr>
          <w:rFonts w:ascii="Arial" w:hAnsi="Arial" w:cs="Arial"/>
          <w:b w:val="0"/>
          <w:color w:val="000000"/>
          <w:szCs w:val="24"/>
        </w:rPr>
        <w:t>stake holder</w:t>
      </w:r>
      <w:r w:rsidR="00491E9B">
        <w:rPr>
          <w:rFonts w:ascii="Arial" w:hAnsi="Arial" w:cs="Arial"/>
          <w:b w:val="0"/>
          <w:color w:val="000000"/>
          <w:szCs w:val="24"/>
        </w:rPr>
        <w:t xml:space="preserve"> can then interpret and compare the analysis to their individual Security Risk Assessment in order to adjust activities and/or locations of their programs. </w:t>
      </w:r>
      <w:r w:rsidR="00A304B4">
        <w:rPr>
          <w:rFonts w:ascii="Arial" w:hAnsi="Arial" w:cs="Arial"/>
          <w:b w:val="0"/>
          <w:color w:val="000000"/>
          <w:szCs w:val="24"/>
        </w:rPr>
        <w:t>O</w:t>
      </w:r>
      <w:r w:rsidRPr="003016DA">
        <w:rPr>
          <w:rFonts w:ascii="Arial" w:hAnsi="Arial" w:cs="Arial"/>
          <w:b w:val="0"/>
          <w:color w:val="000000"/>
          <w:szCs w:val="24"/>
        </w:rPr>
        <w:t>rganization</w:t>
      </w:r>
      <w:r w:rsidR="00491E9B">
        <w:rPr>
          <w:rFonts w:ascii="Arial" w:hAnsi="Arial" w:cs="Arial"/>
          <w:b w:val="0"/>
          <w:color w:val="000000"/>
          <w:szCs w:val="24"/>
        </w:rPr>
        <w:t>s participating</w:t>
      </w:r>
      <w:r w:rsidR="00A304B4">
        <w:rPr>
          <w:rFonts w:ascii="Arial" w:hAnsi="Arial" w:cs="Arial"/>
          <w:b w:val="0"/>
          <w:color w:val="000000"/>
          <w:szCs w:val="24"/>
        </w:rPr>
        <w:t xml:space="preserve"> in the collaborative effort should value the products provided as equally as it </w:t>
      </w:r>
      <w:r w:rsidR="00A304B4" w:rsidRPr="003016DA">
        <w:rPr>
          <w:rFonts w:ascii="Arial" w:hAnsi="Arial" w:cs="Arial"/>
          <w:b w:val="0"/>
          <w:color w:val="000000"/>
          <w:szCs w:val="24"/>
        </w:rPr>
        <w:t>values</w:t>
      </w:r>
      <w:r w:rsidRPr="003016DA">
        <w:rPr>
          <w:rFonts w:ascii="Arial" w:hAnsi="Arial" w:cs="Arial"/>
          <w:b w:val="0"/>
          <w:color w:val="000000"/>
          <w:szCs w:val="24"/>
        </w:rPr>
        <w:t xml:space="preserve"> </w:t>
      </w:r>
      <w:r w:rsidRPr="00FE7125">
        <w:rPr>
          <w:rFonts w:ascii="Arial" w:hAnsi="Arial" w:cs="Arial"/>
          <w:b w:val="0"/>
          <w:i/>
          <w:color w:val="000000"/>
          <w:szCs w:val="24"/>
        </w:rPr>
        <w:t>vertical</w:t>
      </w:r>
      <w:r>
        <w:rPr>
          <w:rFonts w:ascii="Arial" w:hAnsi="Arial" w:cs="Arial"/>
          <w:b w:val="0"/>
          <w:color w:val="000000"/>
          <w:szCs w:val="24"/>
        </w:rPr>
        <w:t xml:space="preserve"> and </w:t>
      </w:r>
      <w:r w:rsidRPr="00FE7125">
        <w:rPr>
          <w:rFonts w:ascii="Arial" w:hAnsi="Arial" w:cs="Arial"/>
          <w:b w:val="0"/>
          <w:i/>
          <w:color w:val="000000"/>
          <w:szCs w:val="24"/>
        </w:rPr>
        <w:t>horizontal</w:t>
      </w:r>
      <w:r w:rsidRPr="003016DA">
        <w:rPr>
          <w:rFonts w:ascii="Arial" w:hAnsi="Arial" w:cs="Arial"/>
          <w:b w:val="0"/>
          <w:color w:val="000000"/>
          <w:szCs w:val="24"/>
        </w:rPr>
        <w:t xml:space="preserve"> sharing of information.</w:t>
      </w:r>
      <w:r w:rsidR="00E6644F" w:rsidRPr="00E6644F">
        <w:rPr>
          <w:rFonts w:ascii="Arial" w:hAnsi="Arial" w:cs="Arial"/>
          <w:b w:val="0"/>
          <w:color w:val="000000"/>
          <w:szCs w:val="24"/>
        </w:rPr>
        <w:t xml:space="preserve"> </w:t>
      </w:r>
      <w:r w:rsidR="009B7B9F">
        <w:rPr>
          <w:rFonts w:ascii="Arial" w:hAnsi="Arial" w:cs="Arial"/>
          <w:b w:val="0"/>
          <w:color w:val="000000"/>
          <w:szCs w:val="24"/>
        </w:rPr>
        <w:t xml:space="preserve">When </w:t>
      </w:r>
      <w:r w:rsidR="00A304B4">
        <w:rPr>
          <w:rFonts w:ascii="Arial" w:hAnsi="Arial" w:cs="Arial"/>
          <w:b w:val="0"/>
          <w:color w:val="000000"/>
          <w:szCs w:val="24"/>
        </w:rPr>
        <w:t>a stakeholder</w:t>
      </w:r>
      <w:r w:rsidR="00FE7125">
        <w:rPr>
          <w:rFonts w:ascii="Arial" w:hAnsi="Arial" w:cs="Arial"/>
          <w:b w:val="0"/>
          <w:color w:val="000000"/>
          <w:szCs w:val="24"/>
        </w:rPr>
        <w:t xml:space="preserve"> in a region </w:t>
      </w:r>
      <w:r w:rsidR="00A304B4">
        <w:rPr>
          <w:rFonts w:ascii="Arial" w:hAnsi="Arial" w:cs="Arial"/>
          <w:b w:val="0"/>
          <w:color w:val="000000"/>
          <w:szCs w:val="24"/>
        </w:rPr>
        <w:t xml:space="preserve">desires </w:t>
      </w:r>
      <w:r w:rsidR="00E6644F">
        <w:rPr>
          <w:rFonts w:ascii="Arial" w:hAnsi="Arial" w:cs="Arial"/>
          <w:b w:val="0"/>
          <w:color w:val="000000"/>
          <w:szCs w:val="24"/>
        </w:rPr>
        <w:t xml:space="preserve">broader </w:t>
      </w:r>
      <w:r w:rsidR="00FE7125">
        <w:rPr>
          <w:rFonts w:ascii="Arial" w:hAnsi="Arial" w:cs="Arial"/>
          <w:b w:val="0"/>
          <w:color w:val="000000"/>
          <w:szCs w:val="24"/>
        </w:rPr>
        <w:t>an</w:t>
      </w:r>
      <w:r w:rsidR="00E6644F">
        <w:rPr>
          <w:rFonts w:ascii="Arial" w:hAnsi="Arial" w:cs="Arial"/>
          <w:b w:val="0"/>
          <w:color w:val="000000"/>
          <w:szCs w:val="24"/>
        </w:rPr>
        <w:t>alysis,</w:t>
      </w:r>
      <w:r w:rsidR="00A304B4">
        <w:rPr>
          <w:rFonts w:ascii="Arial" w:hAnsi="Arial" w:cs="Arial"/>
          <w:b w:val="0"/>
          <w:color w:val="000000"/>
          <w:szCs w:val="24"/>
        </w:rPr>
        <w:t xml:space="preserve"> then</w:t>
      </w:r>
      <w:r w:rsidR="00FE7125">
        <w:rPr>
          <w:rFonts w:ascii="Arial" w:hAnsi="Arial" w:cs="Arial"/>
          <w:b w:val="0"/>
          <w:color w:val="000000"/>
          <w:szCs w:val="24"/>
        </w:rPr>
        <w:t xml:space="preserve"> a focal point of can be attached to the network enhancing the overall image of the security situation.</w:t>
      </w:r>
      <w:r w:rsidR="00E6644F">
        <w:rPr>
          <w:rFonts w:ascii="Arial" w:hAnsi="Arial" w:cs="Arial"/>
          <w:b w:val="0"/>
          <w:color w:val="000000"/>
          <w:szCs w:val="24"/>
        </w:rPr>
        <w:t xml:space="preserve"> </w:t>
      </w:r>
    </w:p>
    <w:p w:rsidR="009B7B9F" w:rsidRDefault="009B7B9F" w:rsidP="003C7F3E">
      <w:pPr>
        <w:autoSpaceDE w:val="0"/>
        <w:autoSpaceDN w:val="0"/>
        <w:rPr>
          <w:rFonts w:ascii="Arial" w:hAnsi="Arial" w:cs="Arial"/>
          <w:b w:val="0"/>
          <w:color w:val="000000"/>
          <w:szCs w:val="24"/>
        </w:rPr>
      </w:pPr>
    </w:p>
    <w:p w:rsidR="00ED6AE4" w:rsidRDefault="00ED6AE4" w:rsidP="006C6BBF">
      <w:pPr>
        <w:rPr>
          <w:rFonts w:ascii="Arial" w:hAnsi="Arial" w:cs="Arial"/>
          <w:color w:val="000000"/>
          <w:szCs w:val="24"/>
        </w:rPr>
      </w:pPr>
    </w:p>
    <w:p w:rsidR="006C6BBF" w:rsidRPr="00ED6AE4" w:rsidRDefault="006C6BBF" w:rsidP="006C6BBF">
      <w:pPr>
        <w:rPr>
          <w:rFonts w:ascii="Arial" w:hAnsi="Arial" w:cs="Arial"/>
          <w:color w:val="000000"/>
          <w:sz w:val="28"/>
          <w:szCs w:val="28"/>
        </w:rPr>
      </w:pPr>
      <w:r w:rsidRPr="00ED6AE4">
        <w:rPr>
          <w:rFonts w:ascii="Arial" w:hAnsi="Arial" w:cs="Arial"/>
          <w:color w:val="000000"/>
          <w:sz w:val="28"/>
          <w:szCs w:val="28"/>
        </w:rPr>
        <w:lastRenderedPageBreak/>
        <w:t>Horizontal and Vertical Communication</w:t>
      </w:r>
    </w:p>
    <w:p w:rsidR="006C6BBF" w:rsidRPr="00AB2DA7" w:rsidRDefault="006C6BBF" w:rsidP="006C6BBF">
      <w:pPr>
        <w:rPr>
          <w:rFonts w:ascii="Arial" w:hAnsi="Arial" w:cs="Arial"/>
          <w:b w:val="0"/>
          <w:color w:val="000000"/>
          <w:szCs w:val="24"/>
        </w:rPr>
      </w:pPr>
      <w:r>
        <w:rPr>
          <w:rFonts w:ascii="Arial" w:hAnsi="Arial" w:cs="Arial"/>
          <w:b w:val="0"/>
          <w:color w:val="000000"/>
          <w:szCs w:val="24"/>
        </w:rPr>
        <w:t>Horizontal communication is defined as information that i</w:t>
      </w:r>
      <w:r w:rsidR="00427D2E">
        <w:rPr>
          <w:rFonts w:ascii="Arial" w:hAnsi="Arial" w:cs="Arial"/>
          <w:b w:val="0"/>
          <w:color w:val="000000"/>
          <w:szCs w:val="24"/>
        </w:rPr>
        <w:t>s shared</w:t>
      </w:r>
      <w:r w:rsidR="0026446F">
        <w:rPr>
          <w:rFonts w:ascii="Arial" w:hAnsi="Arial" w:cs="Arial"/>
          <w:b w:val="0"/>
          <w:color w:val="000000"/>
          <w:szCs w:val="24"/>
        </w:rPr>
        <w:t xml:space="preserve"> laterally</w:t>
      </w:r>
      <w:r w:rsidR="00427D2E">
        <w:rPr>
          <w:rFonts w:ascii="Arial" w:hAnsi="Arial" w:cs="Arial"/>
          <w:b w:val="0"/>
          <w:color w:val="000000"/>
          <w:szCs w:val="24"/>
        </w:rPr>
        <w:t xml:space="preserve"> </w:t>
      </w:r>
      <w:r w:rsidR="0026446F">
        <w:rPr>
          <w:rFonts w:ascii="Arial" w:hAnsi="Arial" w:cs="Arial"/>
          <w:b w:val="0"/>
          <w:color w:val="000000"/>
          <w:szCs w:val="24"/>
        </w:rPr>
        <w:t>(</w:t>
      </w:r>
      <w:r w:rsidR="00427D2E">
        <w:rPr>
          <w:rFonts w:ascii="Arial" w:hAnsi="Arial" w:cs="Arial"/>
          <w:b w:val="0"/>
          <w:color w:val="000000"/>
          <w:szCs w:val="24"/>
        </w:rPr>
        <w:t>as shown i</w:t>
      </w:r>
      <w:r>
        <w:rPr>
          <w:rFonts w:ascii="Arial" w:hAnsi="Arial" w:cs="Arial"/>
          <w:b w:val="0"/>
          <w:color w:val="000000"/>
          <w:szCs w:val="24"/>
        </w:rPr>
        <w:t>n the graph above</w:t>
      </w:r>
      <w:r w:rsidR="0026446F">
        <w:rPr>
          <w:rFonts w:ascii="Arial" w:hAnsi="Arial" w:cs="Arial"/>
          <w:b w:val="0"/>
          <w:color w:val="000000"/>
          <w:szCs w:val="24"/>
        </w:rPr>
        <w:t>)</w:t>
      </w:r>
      <w:r>
        <w:rPr>
          <w:rFonts w:ascii="Arial" w:hAnsi="Arial" w:cs="Arial"/>
          <w:b w:val="0"/>
          <w:color w:val="000000"/>
          <w:szCs w:val="24"/>
        </w:rPr>
        <w:t xml:space="preserve">. </w:t>
      </w:r>
      <w:r w:rsidR="004D2D90">
        <w:rPr>
          <w:rFonts w:ascii="Arial" w:hAnsi="Arial" w:cs="Arial"/>
          <w:b w:val="0"/>
          <w:color w:val="000000"/>
          <w:szCs w:val="24"/>
        </w:rPr>
        <w:t>For example, h</w:t>
      </w:r>
      <w:r w:rsidR="00550453">
        <w:rPr>
          <w:rFonts w:ascii="Arial" w:hAnsi="Arial" w:cs="Arial"/>
          <w:b w:val="0"/>
          <w:color w:val="000000"/>
          <w:szCs w:val="24"/>
        </w:rPr>
        <w:t xml:space="preserve">orizontal communication occurs </w:t>
      </w:r>
      <w:r>
        <w:rPr>
          <w:rFonts w:ascii="Arial" w:hAnsi="Arial" w:cs="Arial"/>
          <w:b w:val="0"/>
          <w:color w:val="000000"/>
          <w:szCs w:val="24"/>
        </w:rPr>
        <w:t>when ’NGO A’ shares a security report with a forum or a</w:t>
      </w:r>
      <w:r w:rsidR="00427D2E">
        <w:rPr>
          <w:rFonts w:ascii="Arial" w:hAnsi="Arial" w:cs="Arial"/>
          <w:b w:val="0"/>
          <w:color w:val="000000"/>
          <w:szCs w:val="24"/>
        </w:rPr>
        <w:t xml:space="preserve">nother NGO at the field level. </w:t>
      </w:r>
      <w:r>
        <w:rPr>
          <w:rFonts w:ascii="Arial" w:hAnsi="Arial" w:cs="Arial"/>
          <w:b w:val="0"/>
          <w:color w:val="000000"/>
          <w:szCs w:val="24"/>
        </w:rPr>
        <w:t>Another example of horizontal communication would be when Secur</w:t>
      </w:r>
      <w:r w:rsidR="00550453">
        <w:rPr>
          <w:rFonts w:ascii="Arial" w:hAnsi="Arial" w:cs="Arial"/>
          <w:b w:val="0"/>
          <w:color w:val="000000"/>
          <w:szCs w:val="24"/>
        </w:rPr>
        <w:t>ity Director from ‘NGO A’ shares</w:t>
      </w:r>
      <w:r>
        <w:rPr>
          <w:rFonts w:ascii="Arial" w:hAnsi="Arial" w:cs="Arial"/>
          <w:b w:val="0"/>
          <w:color w:val="000000"/>
          <w:szCs w:val="24"/>
        </w:rPr>
        <w:t xml:space="preserve"> information with Security Director of ‘NGO </w:t>
      </w:r>
      <w:r w:rsidR="003C7F3E">
        <w:rPr>
          <w:rFonts w:ascii="Arial" w:hAnsi="Arial" w:cs="Arial"/>
          <w:b w:val="0"/>
          <w:color w:val="000000"/>
          <w:szCs w:val="24"/>
        </w:rPr>
        <w:t>B’ or a security consortium such as</w:t>
      </w:r>
      <w:r>
        <w:rPr>
          <w:rFonts w:ascii="Arial" w:hAnsi="Arial" w:cs="Arial"/>
          <w:b w:val="0"/>
          <w:color w:val="000000"/>
          <w:szCs w:val="24"/>
        </w:rPr>
        <w:t xml:space="preserve"> EISF or the </w:t>
      </w:r>
      <w:r w:rsidR="00427D2E">
        <w:rPr>
          <w:rFonts w:ascii="Arial" w:hAnsi="Arial" w:cs="Arial"/>
          <w:b w:val="0"/>
          <w:color w:val="000000"/>
          <w:szCs w:val="24"/>
        </w:rPr>
        <w:t xml:space="preserve">InterAction SAG. </w:t>
      </w:r>
      <w:r>
        <w:rPr>
          <w:rFonts w:ascii="Arial" w:hAnsi="Arial" w:cs="Arial"/>
          <w:b w:val="0"/>
          <w:color w:val="000000"/>
          <w:szCs w:val="24"/>
        </w:rPr>
        <w:t xml:space="preserve">Horizontal communication only has one element and it should be framed by the information security policy of the organization.  As information is gathered by an organization in the form of a security incident report, the </w:t>
      </w:r>
      <w:r w:rsidRPr="00AB2DA7">
        <w:rPr>
          <w:rFonts w:ascii="Arial" w:hAnsi="Arial" w:cs="Arial"/>
          <w:b w:val="0"/>
          <w:color w:val="000000"/>
          <w:szCs w:val="24"/>
        </w:rPr>
        <w:t>information security policy should</w:t>
      </w:r>
      <w:r w:rsidR="00427D2E">
        <w:rPr>
          <w:rFonts w:ascii="Arial" w:hAnsi="Arial" w:cs="Arial"/>
          <w:b w:val="0"/>
          <w:color w:val="000000"/>
          <w:szCs w:val="24"/>
        </w:rPr>
        <w:t xml:space="preserve"> act as a</w:t>
      </w:r>
      <w:r w:rsidRPr="00AB2DA7">
        <w:rPr>
          <w:rFonts w:ascii="Arial" w:hAnsi="Arial" w:cs="Arial"/>
          <w:b w:val="0"/>
          <w:color w:val="000000"/>
          <w:szCs w:val="24"/>
        </w:rPr>
        <w:t xml:space="preserve"> guide</w:t>
      </w:r>
      <w:r w:rsidR="00427D2E">
        <w:rPr>
          <w:rFonts w:ascii="Arial" w:hAnsi="Arial" w:cs="Arial"/>
          <w:b w:val="0"/>
          <w:color w:val="000000"/>
          <w:szCs w:val="24"/>
        </w:rPr>
        <w:t xml:space="preserve"> for</w:t>
      </w:r>
      <w:r w:rsidRPr="00AB2DA7">
        <w:rPr>
          <w:rFonts w:ascii="Arial" w:hAnsi="Arial" w:cs="Arial"/>
          <w:b w:val="0"/>
          <w:color w:val="000000"/>
          <w:szCs w:val="24"/>
        </w:rPr>
        <w:t xml:space="preserve"> </w:t>
      </w:r>
      <w:r w:rsidR="00427D2E">
        <w:rPr>
          <w:rFonts w:ascii="Arial" w:hAnsi="Arial" w:cs="Arial"/>
          <w:b w:val="0"/>
          <w:color w:val="000000"/>
          <w:szCs w:val="24"/>
        </w:rPr>
        <w:t xml:space="preserve">determining </w:t>
      </w:r>
      <w:r w:rsidR="00527BEF">
        <w:rPr>
          <w:rFonts w:ascii="Arial" w:hAnsi="Arial" w:cs="Arial"/>
          <w:b w:val="0"/>
          <w:color w:val="000000"/>
          <w:szCs w:val="24"/>
        </w:rPr>
        <w:t>which</w:t>
      </w:r>
      <w:r w:rsidRPr="00AB2DA7">
        <w:rPr>
          <w:rFonts w:ascii="Arial" w:hAnsi="Arial" w:cs="Arial"/>
          <w:b w:val="0"/>
          <w:color w:val="000000"/>
          <w:szCs w:val="24"/>
        </w:rPr>
        <w:t xml:space="preserve"> </w:t>
      </w:r>
      <w:r w:rsidR="004D2D90">
        <w:rPr>
          <w:rFonts w:ascii="Arial" w:hAnsi="Arial" w:cs="Arial"/>
          <w:b w:val="0"/>
          <w:color w:val="000000"/>
          <w:szCs w:val="24"/>
        </w:rPr>
        <w:t xml:space="preserve">segments of a security incident report </w:t>
      </w:r>
      <w:r w:rsidRPr="00AB2DA7">
        <w:rPr>
          <w:rFonts w:ascii="Arial" w:hAnsi="Arial" w:cs="Arial"/>
          <w:b w:val="0"/>
          <w:color w:val="000000"/>
          <w:szCs w:val="24"/>
        </w:rPr>
        <w:t>should not be shared</w:t>
      </w:r>
      <w:r w:rsidR="004D2D90">
        <w:rPr>
          <w:rFonts w:ascii="Arial" w:hAnsi="Arial" w:cs="Arial"/>
          <w:b w:val="0"/>
          <w:color w:val="000000"/>
          <w:szCs w:val="24"/>
        </w:rPr>
        <w:t xml:space="preserve"> (</w:t>
      </w:r>
      <w:r w:rsidR="001F0F99">
        <w:rPr>
          <w:rFonts w:ascii="Arial" w:hAnsi="Arial" w:cs="Arial"/>
          <w:b w:val="0"/>
          <w:color w:val="000000"/>
          <w:szCs w:val="24"/>
        </w:rPr>
        <w:t>victim’s</w:t>
      </w:r>
      <w:r w:rsidR="004D2D90">
        <w:rPr>
          <w:rFonts w:ascii="Arial" w:hAnsi="Arial" w:cs="Arial"/>
          <w:b w:val="0"/>
          <w:color w:val="000000"/>
          <w:szCs w:val="24"/>
        </w:rPr>
        <w:t xml:space="preserve"> names and </w:t>
      </w:r>
      <w:r w:rsidR="001F0F99">
        <w:rPr>
          <w:rFonts w:ascii="Arial" w:hAnsi="Arial" w:cs="Arial"/>
          <w:b w:val="0"/>
          <w:color w:val="000000"/>
          <w:szCs w:val="24"/>
        </w:rPr>
        <w:t>sometimes the stake holder identity)</w:t>
      </w:r>
      <w:r w:rsidRPr="00AB2DA7">
        <w:rPr>
          <w:rFonts w:ascii="Arial" w:hAnsi="Arial" w:cs="Arial"/>
          <w:b w:val="0"/>
          <w:color w:val="000000"/>
          <w:szCs w:val="24"/>
        </w:rPr>
        <w:t xml:space="preserve">. </w:t>
      </w:r>
      <w:r w:rsidR="001F0F99">
        <w:rPr>
          <w:rFonts w:ascii="Arial" w:hAnsi="Arial" w:cs="Arial"/>
          <w:b w:val="0"/>
          <w:color w:val="000000"/>
          <w:szCs w:val="24"/>
        </w:rPr>
        <w:t xml:space="preserve">It is important to note that a security collaboration mechanism should have a security information policy that can assist in the sharing of information by acting as an oracle to assist in protecting the identity of a stakeholder that wished to share critical information and remain anonymous.  When security incidents are not collected trends or shared horizontally information is difficult to vet, it is often unreliable and it forces stakeholders to make decisions with narrow analysis.  </w:t>
      </w:r>
    </w:p>
    <w:p w:rsidR="006C6BBF" w:rsidRPr="00AB2DA7" w:rsidRDefault="006C6BBF" w:rsidP="006C6BBF">
      <w:pPr>
        <w:rPr>
          <w:rFonts w:ascii="Arial" w:hAnsi="Arial" w:cs="Arial"/>
          <w:b w:val="0"/>
          <w:color w:val="000000"/>
          <w:szCs w:val="24"/>
        </w:rPr>
      </w:pPr>
    </w:p>
    <w:p w:rsidR="007C15D9" w:rsidRDefault="006C6BBF" w:rsidP="007C15D9">
      <w:pPr>
        <w:rPr>
          <w:rFonts w:ascii="Arial" w:hAnsi="Arial" w:cs="Arial"/>
          <w:b w:val="0"/>
          <w:color w:val="000000"/>
          <w:szCs w:val="24"/>
        </w:rPr>
      </w:pPr>
      <w:r w:rsidRPr="00AB2DA7">
        <w:rPr>
          <w:rFonts w:ascii="Arial" w:hAnsi="Arial" w:cs="Arial"/>
          <w:b w:val="0"/>
          <w:color w:val="000000"/>
          <w:szCs w:val="24"/>
        </w:rPr>
        <w:t>Vertical info</w:t>
      </w:r>
      <w:r w:rsidR="00BA7ABF">
        <w:rPr>
          <w:rFonts w:ascii="Arial" w:hAnsi="Arial" w:cs="Arial"/>
          <w:b w:val="0"/>
          <w:color w:val="000000"/>
          <w:szCs w:val="24"/>
        </w:rPr>
        <w:t>rmation is transmitted up</w:t>
      </w:r>
      <w:r w:rsidR="00CB34D5">
        <w:rPr>
          <w:rFonts w:ascii="Arial" w:hAnsi="Arial" w:cs="Arial"/>
          <w:b w:val="0"/>
          <w:color w:val="000000"/>
          <w:szCs w:val="24"/>
        </w:rPr>
        <w:t>wards</w:t>
      </w:r>
      <w:r w:rsidR="001F0F99">
        <w:rPr>
          <w:rFonts w:ascii="Arial" w:hAnsi="Arial" w:cs="Arial"/>
          <w:b w:val="0"/>
          <w:color w:val="000000"/>
          <w:szCs w:val="24"/>
        </w:rPr>
        <w:t xml:space="preserve"> (ascending)</w:t>
      </w:r>
      <w:r w:rsidR="00BA7ABF">
        <w:rPr>
          <w:rFonts w:ascii="Arial" w:hAnsi="Arial" w:cs="Arial"/>
          <w:b w:val="0"/>
          <w:color w:val="000000"/>
          <w:szCs w:val="24"/>
        </w:rPr>
        <w:t xml:space="preserve"> and</w:t>
      </w:r>
      <w:r w:rsidRPr="00AB2DA7">
        <w:rPr>
          <w:rFonts w:ascii="Arial" w:hAnsi="Arial" w:cs="Arial"/>
          <w:b w:val="0"/>
          <w:color w:val="000000"/>
          <w:szCs w:val="24"/>
        </w:rPr>
        <w:t xml:space="preserve"> down</w:t>
      </w:r>
      <w:r w:rsidR="00CB34D5">
        <w:rPr>
          <w:rFonts w:ascii="Arial" w:hAnsi="Arial" w:cs="Arial"/>
          <w:b w:val="0"/>
          <w:color w:val="000000"/>
          <w:szCs w:val="24"/>
        </w:rPr>
        <w:t>wards</w:t>
      </w:r>
      <w:r w:rsidR="001F0F99">
        <w:rPr>
          <w:rFonts w:ascii="Arial" w:hAnsi="Arial" w:cs="Arial"/>
          <w:b w:val="0"/>
          <w:color w:val="000000"/>
          <w:szCs w:val="24"/>
        </w:rPr>
        <w:t xml:space="preserve"> (descending)</w:t>
      </w:r>
      <w:r w:rsidR="00CB34D5">
        <w:rPr>
          <w:rFonts w:ascii="Arial" w:hAnsi="Arial" w:cs="Arial"/>
          <w:b w:val="0"/>
          <w:color w:val="000000"/>
          <w:szCs w:val="24"/>
        </w:rPr>
        <w:t xml:space="preserve"> within the same silo,</w:t>
      </w:r>
      <w:r w:rsidR="001F0F99">
        <w:rPr>
          <w:rFonts w:ascii="Arial" w:hAnsi="Arial" w:cs="Arial"/>
          <w:b w:val="0"/>
          <w:color w:val="000000"/>
          <w:szCs w:val="24"/>
        </w:rPr>
        <w:t xml:space="preserve"> therefore it has two elements,</w:t>
      </w:r>
      <w:r w:rsidRPr="00AB2DA7">
        <w:rPr>
          <w:rFonts w:ascii="Arial" w:hAnsi="Arial" w:cs="Arial"/>
          <w:b w:val="0"/>
          <w:color w:val="000000"/>
          <w:szCs w:val="24"/>
        </w:rPr>
        <w:t xml:space="preserve"> ascending and descending. </w:t>
      </w:r>
      <w:r w:rsidR="00CF4EAF">
        <w:rPr>
          <w:rFonts w:ascii="Arial" w:hAnsi="Arial" w:cs="Arial"/>
          <w:b w:val="0"/>
          <w:color w:val="000000"/>
          <w:szCs w:val="24"/>
        </w:rPr>
        <w:t xml:space="preserve"> An example of ascending vertical information would be when an NGO</w:t>
      </w:r>
      <w:r w:rsidR="00CB34D5">
        <w:rPr>
          <w:rFonts w:ascii="Arial" w:hAnsi="Arial" w:cs="Arial"/>
          <w:b w:val="0"/>
          <w:color w:val="000000"/>
          <w:szCs w:val="24"/>
        </w:rPr>
        <w:t xml:space="preserve"> headquarters</w:t>
      </w:r>
      <w:r w:rsidR="00CF4EAF">
        <w:rPr>
          <w:rFonts w:ascii="Arial" w:hAnsi="Arial" w:cs="Arial"/>
          <w:b w:val="0"/>
          <w:color w:val="000000"/>
          <w:szCs w:val="24"/>
        </w:rPr>
        <w:t xml:space="preserve"> or </w:t>
      </w:r>
      <w:r w:rsidR="00CB34D5">
        <w:rPr>
          <w:rFonts w:ascii="Arial" w:hAnsi="Arial" w:cs="Arial"/>
          <w:b w:val="0"/>
          <w:color w:val="000000"/>
          <w:szCs w:val="24"/>
        </w:rPr>
        <w:t>an</w:t>
      </w:r>
      <w:r w:rsidR="00CF4EAF">
        <w:rPr>
          <w:rFonts w:ascii="Arial" w:hAnsi="Arial" w:cs="Arial"/>
          <w:b w:val="0"/>
          <w:color w:val="000000"/>
          <w:szCs w:val="24"/>
        </w:rPr>
        <w:t>other stakeholder share</w:t>
      </w:r>
      <w:r w:rsidR="00CB34D5">
        <w:rPr>
          <w:rFonts w:ascii="Arial" w:hAnsi="Arial" w:cs="Arial"/>
          <w:b w:val="0"/>
          <w:color w:val="000000"/>
          <w:szCs w:val="24"/>
        </w:rPr>
        <w:t>s</w:t>
      </w:r>
      <w:r w:rsidR="00CF4EAF">
        <w:rPr>
          <w:rFonts w:ascii="Arial" w:hAnsi="Arial" w:cs="Arial"/>
          <w:b w:val="0"/>
          <w:color w:val="000000"/>
          <w:szCs w:val="24"/>
        </w:rPr>
        <w:t xml:space="preserve"> information for</w:t>
      </w:r>
      <w:r w:rsidR="00CB34D5">
        <w:rPr>
          <w:rFonts w:ascii="Arial" w:hAnsi="Arial" w:cs="Arial"/>
          <w:b w:val="0"/>
          <w:color w:val="000000"/>
          <w:szCs w:val="24"/>
        </w:rPr>
        <w:t xml:space="preserve"> research, or </w:t>
      </w:r>
      <w:r w:rsidR="007C15D9" w:rsidRPr="00AB2DA7">
        <w:rPr>
          <w:rFonts w:ascii="Arial" w:hAnsi="Arial" w:cs="Arial"/>
          <w:b w:val="0"/>
          <w:color w:val="000000"/>
          <w:szCs w:val="24"/>
        </w:rPr>
        <w:t>outside analysis</w:t>
      </w:r>
      <w:r w:rsidR="00CB34D5">
        <w:rPr>
          <w:rFonts w:ascii="Arial" w:hAnsi="Arial" w:cs="Arial"/>
          <w:b w:val="0"/>
          <w:color w:val="000000"/>
          <w:szCs w:val="24"/>
        </w:rPr>
        <w:t xml:space="preserve"> to a University. Another example of ascending information would be when a stakeholder in the region collects all of its incidents and sends them to its headquarters for</w:t>
      </w:r>
      <w:r w:rsidR="007C15D9" w:rsidRPr="00AB2DA7">
        <w:rPr>
          <w:rFonts w:ascii="Arial" w:hAnsi="Arial" w:cs="Arial"/>
          <w:b w:val="0"/>
          <w:color w:val="000000"/>
          <w:szCs w:val="24"/>
        </w:rPr>
        <w:t xml:space="preserve"> a more </w:t>
      </w:r>
      <w:r w:rsidR="00CB34D5">
        <w:rPr>
          <w:rFonts w:ascii="Arial" w:hAnsi="Arial" w:cs="Arial"/>
          <w:b w:val="0"/>
          <w:color w:val="000000"/>
          <w:szCs w:val="24"/>
        </w:rPr>
        <w:t>detailed analysis</w:t>
      </w:r>
      <w:r w:rsidR="007C15D9" w:rsidRPr="00AB2DA7">
        <w:rPr>
          <w:rFonts w:ascii="Arial" w:hAnsi="Arial" w:cs="Arial"/>
          <w:b w:val="0"/>
          <w:color w:val="000000"/>
          <w:szCs w:val="24"/>
        </w:rPr>
        <w:t>.</w:t>
      </w:r>
      <w:r w:rsidR="00550453">
        <w:rPr>
          <w:rFonts w:ascii="Arial" w:hAnsi="Arial" w:cs="Arial"/>
          <w:b w:val="0"/>
          <w:color w:val="000000"/>
          <w:szCs w:val="24"/>
        </w:rPr>
        <w:t xml:space="preserve"> O</w:t>
      </w:r>
      <w:r w:rsidR="00550453" w:rsidRPr="003016DA">
        <w:rPr>
          <w:rFonts w:ascii="Arial" w:hAnsi="Arial" w:cs="Arial"/>
          <w:b w:val="0"/>
          <w:color w:val="000000"/>
          <w:szCs w:val="24"/>
        </w:rPr>
        <w:t>rganizations</w:t>
      </w:r>
      <w:r w:rsidR="00550453">
        <w:rPr>
          <w:rFonts w:ascii="Arial" w:hAnsi="Arial" w:cs="Arial"/>
          <w:b w:val="0"/>
          <w:color w:val="000000"/>
          <w:szCs w:val="24"/>
        </w:rPr>
        <w:t xml:space="preserve"> frequently</w:t>
      </w:r>
      <w:r w:rsidR="00550453" w:rsidRPr="003016DA">
        <w:rPr>
          <w:rFonts w:ascii="Arial" w:hAnsi="Arial" w:cs="Arial"/>
          <w:b w:val="0"/>
          <w:color w:val="000000"/>
          <w:szCs w:val="24"/>
        </w:rPr>
        <w:t xml:space="preserve"> find themselves operating in silo</w:t>
      </w:r>
      <w:r w:rsidR="00550453">
        <w:rPr>
          <w:rFonts w:ascii="Arial" w:hAnsi="Arial" w:cs="Arial"/>
          <w:b w:val="0"/>
          <w:color w:val="000000"/>
          <w:szCs w:val="24"/>
        </w:rPr>
        <w:t>s with</w:t>
      </w:r>
      <w:r w:rsidR="00CB34D5">
        <w:rPr>
          <w:rFonts w:ascii="Arial" w:hAnsi="Arial" w:cs="Arial"/>
          <w:b w:val="0"/>
          <w:color w:val="000000"/>
          <w:szCs w:val="24"/>
        </w:rPr>
        <w:t xml:space="preserve"> limited access</w:t>
      </w:r>
      <w:r w:rsidR="00550453" w:rsidRPr="003016DA">
        <w:rPr>
          <w:rFonts w:ascii="Arial" w:hAnsi="Arial" w:cs="Arial"/>
          <w:b w:val="0"/>
          <w:color w:val="000000"/>
          <w:szCs w:val="24"/>
        </w:rPr>
        <w:t xml:space="preserve"> to pertinent security i</w:t>
      </w:r>
      <w:r w:rsidR="00CB34D5">
        <w:rPr>
          <w:rFonts w:ascii="Arial" w:hAnsi="Arial" w:cs="Arial"/>
          <w:b w:val="0"/>
          <w:color w:val="000000"/>
          <w:szCs w:val="24"/>
        </w:rPr>
        <w:t>nformation.</w:t>
      </w:r>
      <w:r w:rsidR="00550453" w:rsidRPr="003016DA">
        <w:rPr>
          <w:rFonts w:ascii="Arial" w:hAnsi="Arial" w:cs="Arial"/>
          <w:b w:val="0"/>
          <w:color w:val="000000"/>
          <w:szCs w:val="24"/>
        </w:rPr>
        <w:t xml:space="preserve">  </w:t>
      </w:r>
      <w:r w:rsidR="00550453">
        <w:rPr>
          <w:rFonts w:ascii="Arial" w:hAnsi="Arial" w:cs="Arial"/>
          <w:b w:val="0"/>
          <w:color w:val="000000"/>
          <w:szCs w:val="24"/>
        </w:rPr>
        <w:t xml:space="preserve">Vertical communication is then affected negatively because the breadth of information will be narrow, </w:t>
      </w:r>
      <w:r w:rsidR="00C84227">
        <w:rPr>
          <w:rFonts w:ascii="Arial" w:hAnsi="Arial" w:cs="Arial"/>
          <w:b w:val="0"/>
          <w:color w:val="000000"/>
          <w:szCs w:val="24"/>
        </w:rPr>
        <w:t>often leading to a more limited or incomplete analysis</w:t>
      </w:r>
      <w:r w:rsidR="00550453">
        <w:rPr>
          <w:rFonts w:ascii="Arial" w:hAnsi="Arial" w:cs="Arial"/>
          <w:b w:val="0"/>
          <w:color w:val="000000"/>
          <w:szCs w:val="24"/>
        </w:rPr>
        <w:t>.</w:t>
      </w:r>
      <w:r w:rsidR="00731AC4">
        <w:rPr>
          <w:rFonts w:ascii="Arial" w:hAnsi="Arial" w:cs="Arial"/>
          <w:b w:val="0"/>
          <w:color w:val="000000"/>
          <w:szCs w:val="24"/>
        </w:rPr>
        <w:t xml:space="preserve">  Descending information would be when the analysis provided at the headquarters level sends it to the stakeholder in the region.</w:t>
      </w:r>
    </w:p>
    <w:p w:rsidR="00731AC4" w:rsidRDefault="00731AC4" w:rsidP="007C15D9">
      <w:pPr>
        <w:rPr>
          <w:rFonts w:ascii="Arial" w:hAnsi="Arial" w:cs="Arial"/>
          <w:b w:val="0"/>
          <w:color w:val="000000"/>
          <w:szCs w:val="24"/>
        </w:rPr>
      </w:pPr>
    </w:p>
    <w:p w:rsidR="00731AC4" w:rsidRPr="00AB2DA7" w:rsidRDefault="00731AC4" w:rsidP="00731AC4">
      <w:pPr>
        <w:rPr>
          <w:rFonts w:ascii="Arial" w:hAnsi="Arial" w:cs="Arial"/>
          <w:b w:val="0"/>
          <w:color w:val="000000"/>
          <w:szCs w:val="24"/>
        </w:rPr>
      </w:pPr>
      <w:r>
        <w:rPr>
          <w:rFonts w:ascii="Arial" w:hAnsi="Arial" w:cs="Arial"/>
          <w:b w:val="0"/>
          <w:color w:val="000000"/>
          <w:szCs w:val="24"/>
        </w:rPr>
        <w:t>Optimal application of stakeholders utilizing the horizontal and vertical planes of communication are demonstrated when a Security D</w:t>
      </w:r>
      <w:r w:rsidRPr="00AB2DA7">
        <w:rPr>
          <w:rFonts w:ascii="Arial" w:hAnsi="Arial" w:cs="Arial"/>
          <w:b w:val="0"/>
          <w:color w:val="000000"/>
          <w:szCs w:val="24"/>
        </w:rPr>
        <w:t>i</w:t>
      </w:r>
      <w:r>
        <w:rPr>
          <w:rFonts w:ascii="Arial" w:hAnsi="Arial" w:cs="Arial"/>
          <w:b w:val="0"/>
          <w:color w:val="000000"/>
          <w:szCs w:val="24"/>
        </w:rPr>
        <w:t>rector from ‘NGO A’ consolidates</w:t>
      </w:r>
      <w:r w:rsidRPr="00AB2DA7">
        <w:rPr>
          <w:rFonts w:ascii="Arial" w:hAnsi="Arial" w:cs="Arial"/>
          <w:b w:val="0"/>
          <w:color w:val="000000"/>
          <w:szCs w:val="24"/>
        </w:rPr>
        <w:t xml:space="preserve"> information received a situation re</w:t>
      </w:r>
      <w:r>
        <w:rPr>
          <w:rFonts w:ascii="Arial" w:hAnsi="Arial" w:cs="Arial"/>
          <w:b w:val="0"/>
          <w:color w:val="000000"/>
          <w:szCs w:val="24"/>
        </w:rPr>
        <w:t xml:space="preserve">port he gains from </w:t>
      </w:r>
      <w:r w:rsidR="00E44F17">
        <w:rPr>
          <w:rFonts w:ascii="Arial" w:hAnsi="Arial" w:cs="Arial"/>
          <w:b w:val="0"/>
          <w:color w:val="000000"/>
          <w:szCs w:val="24"/>
        </w:rPr>
        <w:t>his team in the field (vertical), and then shares it (horizontal)</w:t>
      </w:r>
      <w:r>
        <w:rPr>
          <w:rFonts w:ascii="Arial" w:hAnsi="Arial" w:cs="Arial"/>
          <w:b w:val="0"/>
          <w:color w:val="000000"/>
          <w:szCs w:val="24"/>
        </w:rPr>
        <w:t xml:space="preserve"> from </w:t>
      </w:r>
      <w:r w:rsidR="00E44F17">
        <w:rPr>
          <w:rFonts w:ascii="Arial" w:hAnsi="Arial" w:cs="Arial"/>
          <w:b w:val="0"/>
          <w:color w:val="000000"/>
          <w:szCs w:val="24"/>
        </w:rPr>
        <w:t>to the Security Director of ‘</w:t>
      </w:r>
      <w:r>
        <w:rPr>
          <w:rFonts w:ascii="Arial" w:hAnsi="Arial" w:cs="Arial"/>
          <w:b w:val="0"/>
          <w:color w:val="000000"/>
          <w:szCs w:val="24"/>
        </w:rPr>
        <w:t>NGO B’</w:t>
      </w:r>
      <w:r w:rsidRPr="00AB2DA7">
        <w:rPr>
          <w:rFonts w:ascii="Arial" w:hAnsi="Arial" w:cs="Arial"/>
          <w:b w:val="0"/>
          <w:color w:val="000000"/>
          <w:szCs w:val="24"/>
        </w:rPr>
        <w:t>,</w:t>
      </w:r>
      <w:r w:rsidR="00E44F17">
        <w:rPr>
          <w:rFonts w:ascii="Arial" w:hAnsi="Arial" w:cs="Arial"/>
          <w:b w:val="0"/>
          <w:color w:val="000000"/>
          <w:szCs w:val="24"/>
        </w:rPr>
        <w:t xml:space="preserve"> who in turn the information</w:t>
      </w:r>
      <w:r w:rsidRPr="00AB2DA7">
        <w:rPr>
          <w:rFonts w:ascii="Arial" w:hAnsi="Arial" w:cs="Arial"/>
          <w:b w:val="0"/>
          <w:color w:val="000000"/>
          <w:szCs w:val="24"/>
        </w:rPr>
        <w:t xml:space="preserve"> to</w:t>
      </w:r>
      <w:r w:rsidR="00E44F17">
        <w:rPr>
          <w:rFonts w:ascii="Arial" w:hAnsi="Arial" w:cs="Arial"/>
          <w:b w:val="0"/>
          <w:color w:val="000000"/>
          <w:szCs w:val="24"/>
        </w:rPr>
        <w:t xml:space="preserve"> his team operating in the same location.  The communication loop is then closed when the two field teams discuss the analysis and provide feedback to their Security Directors.</w:t>
      </w:r>
      <w:r w:rsidRPr="00AB2DA7">
        <w:rPr>
          <w:rFonts w:ascii="Arial" w:hAnsi="Arial" w:cs="Arial"/>
          <w:b w:val="0"/>
          <w:color w:val="000000"/>
          <w:szCs w:val="24"/>
        </w:rPr>
        <w:t xml:space="preserve"> </w:t>
      </w:r>
    </w:p>
    <w:p w:rsidR="007C15D9" w:rsidRPr="00AB2DA7" w:rsidRDefault="007C15D9" w:rsidP="007C15D9">
      <w:pPr>
        <w:rPr>
          <w:rFonts w:ascii="Arial" w:hAnsi="Arial" w:cs="Arial"/>
          <w:b w:val="0"/>
          <w:color w:val="000000"/>
          <w:szCs w:val="24"/>
        </w:rPr>
      </w:pPr>
    </w:p>
    <w:p w:rsidR="00BE51BE" w:rsidRDefault="00731AC4" w:rsidP="006C6BBF">
      <w:pPr>
        <w:rPr>
          <w:rFonts w:ascii="Arial" w:hAnsi="Arial" w:cs="Arial"/>
          <w:b w:val="0"/>
          <w:color w:val="000000"/>
          <w:szCs w:val="24"/>
        </w:rPr>
      </w:pPr>
      <w:r>
        <w:rPr>
          <w:rFonts w:ascii="Arial" w:hAnsi="Arial" w:cs="Arial"/>
          <w:b w:val="0"/>
          <w:color w:val="000000"/>
          <w:szCs w:val="24"/>
        </w:rPr>
        <w:t xml:space="preserve">Security collaboration mechanisms thrive when both horizontal and vertical communication networks are </w:t>
      </w:r>
      <w:r w:rsidR="005111C6">
        <w:rPr>
          <w:rFonts w:ascii="Arial" w:hAnsi="Arial" w:cs="Arial"/>
          <w:b w:val="0"/>
          <w:color w:val="000000"/>
          <w:szCs w:val="24"/>
        </w:rPr>
        <w:t>‘closing the loops’ and stakeholders are working</w:t>
      </w:r>
      <w:r>
        <w:rPr>
          <w:rFonts w:ascii="Arial" w:hAnsi="Arial" w:cs="Arial"/>
          <w:b w:val="0"/>
          <w:color w:val="000000"/>
          <w:szCs w:val="24"/>
        </w:rPr>
        <w:t xml:space="preserve"> in a coordinated fashion. This has been demonstrated successfully by ANSO in Afghanistan, and SPAS in Somalia</w:t>
      </w:r>
      <w:r w:rsidR="00716AE7">
        <w:rPr>
          <w:rFonts w:ascii="Arial" w:hAnsi="Arial" w:cs="Arial"/>
          <w:b w:val="0"/>
          <w:color w:val="000000"/>
          <w:szCs w:val="24"/>
        </w:rPr>
        <w:t xml:space="preserve"> which are both full-spectrum collaboration mechanisms</w:t>
      </w:r>
    </w:p>
    <w:p w:rsidR="00BE51BE" w:rsidRDefault="00BE51BE" w:rsidP="006C6BBF">
      <w:pPr>
        <w:rPr>
          <w:rFonts w:ascii="Arial" w:hAnsi="Arial" w:cs="Arial"/>
          <w:b w:val="0"/>
          <w:color w:val="000000"/>
          <w:szCs w:val="24"/>
        </w:rPr>
      </w:pPr>
    </w:p>
    <w:p w:rsidR="00910D2D" w:rsidRDefault="00731AC4" w:rsidP="00910D2D">
      <w:pPr>
        <w:rPr>
          <w:rFonts w:ascii="Arial" w:hAnsi="Arial" w:cs="Arial"/>
          <w:b w:val="0"/>
          <w:color w:val="000000"/>
          <w:szCs w:val="24"/>
        </w:rPr>
      </w:pPr>
      <w:r>
        <w:rPr>
          <w:rFonts w:ascii="Arial" w:hAnsi="Arial" w:cs="Arial"/>
          <w:b w:val="0"/>
          <w:color w:val="000000"/>
          <w:szCs w:val="24"/>
        </w:rPr>
        <w:t>.</w:t>
      </w:r>
    </w:p>
    <w:p w:rsidR="00910D2D" w:rsidRDefault="00910D2D">
      <w:pPr>
        <w:rPr>
          <w:rFonts w:ascii="Arial" w:hAnsi="Arial" w:cs="Arial"/>
          <w:b w:val="0"/>
          <w:color w:val="000000"/>
          <w:szCs w:val="24"/>
        </w:rPr>
      </w:pPr>
      <w:r>
        <w:rPr>
          <w:rFonts w:ascii="Arial" w:hAnsi="Arial" w:cs="Arial"/>
          <w:b w:val="0"/>
          <w:color w:val="000000"/>
          <w:szCs w:val="24"/>
        </w:rPr>
        <w:br w:type="page"/>
      </w:r>
    </w:p>
    <w:p w:rsidR="004D5E41" w:rsidRDefault="00D402C1" w:rsidP="00910D2D">
      <w:pPr>
        <w:rPr>
          <w:rFonts w:ascii="Arial" w:hAnsi="Arial" w:cs="Arial"/>
          <w:sz w:val="28"/>
          <w:szCs w:val="28"/>
        </w:rPr>
      </w:pPr>
      <w:r w:rsidRPr="00D402C1">
        <w:rPr>
          <w:rFonts w:ascii="Arial" w:hAnsi="Arial" w:cs="Arial"/>
          <w:b w:val="0"/>
          <w:noProof/>
          <w:color w:val="000000"/>
          <w:szCs w:val="24"/>
        </w:rPr>
        <w:lastRenderedPageBreak/>
        <w:pict>
          <v:shape id="_x0000_s1062" type="#_x0000_t202" style="position:absolute;margin-left:2.8pt;margin-top:-8.25pt;width:505.5pt;height:152.25pt;z-index:251672064">
            <v:textbox style="mso-next-textbox:#_x0000_s1062">
              <w:txbxContent>
                <w:p w:rsidR="000B1EE2" w:rsidRDefault="000B1EE2">
                  <w:pPr>
                    <w:rPr>
                      <w:rFonts w:ascii="Arial" w:hAnsi="Arial" w:cs="Arial"/>
                      <w:b w:val="0"/>
                    </w:rPr>
                  </w:pPr>
                  <w:r>
                    <w:rPr>
                      <w:rFonts w:ascii="Arial" w:hAnsi="Arial" w:cs="Arial"/>
                    </w:rPr>
                    <w:t xml:space="preserve">Diagonal Communication: </w:t>
                  </w:r>
                  <w:r w:rsidRPr="00BE51BE">
                    <w:rPr>
                      <w:rFonts w:ascii="Arial" w:hAnsi="Arial" w:cs="Arial"/>
                      <w:b w:val="0"/>
                    </w:rPr>
                    <w:t xml:space="preserve">An argument could be made that </w:t>
                  </w:r>
                  <w:r>
                    <w:rPr>
                      <w:rFonts w:ascii="Arial" w:hAnsi="Arial" w:cs="Arial"/>
                      <w:b w:val="0"/>
                    </w:rPr>
                    <w:t xml:space="preserve">an additional plane of communication is </w:t>
                  </w:r>
                  <w:r w:rsidRPr="00910D2D">
                    <w:rPr>
                      <w:rFonts w:ascii="Arial" w:hAnsi="Arial" w:cs="Arial"/>
                      <w:b w:val="0"/>
                      <w:i/>
                    </w:rPr>
                    <w:t>diagonal</w:t>
                  </w:r>
                  <w:r>
                    <w:rPr>
                      <w:rFonts w:ascii="Arial" w:hAnsi="Arial" w:cs="Arial"/>
                      <w:b w:val="0"/>
                    </w:rPr>
                    <w:t xml:space="preserve"> in nature.  For instance; if an NGO who is operating in the field were to observe a security incident and reports it directly to a consortium like the InterAction Security Unit or EISF, bypassing other stakeholders, then it would be diagonal communication.</w:t>
                  </w:r>
                </w:p>
                <w:p w:rsidR="000B1EE2" w:rsidRDefault="000B1EE2">
                  <w:pPr>
                    <w:rPr>
                      <w:rFonts w:ascii="Arial" w:hAnsi="Arial" w:cs="Arial"/>
                      <w:b w:val="0"/>
                    </w:rPr>
                  </w:pPr>
                </w:p>
                <w:p w:rsidR="000B1EE2" w:rsidRPr="00BE51BE" w:rsidRDefault="000B1EE2">
                  <w:pPr>
                    <w:rPr>
                      <w:rFonts w:ascii="Arial" w:hAnsi="Arial" w:cs="Arial"/>
                    </w:rPr>
                  </w:pPr>
                  <w:r>
                    <w:rPr>
                      <w:rFonts w:ascii="Arial" w:hAnsi="Arial" w:cs="Arial"/>
                      <w:b w:val="0"/>
                    </w:rPr>
                    <w:t>Consortiums have had experiences in the past where an NGO vehicle was observed car-jacked.  Those observing the incident did not have any means to communicate to the victims organization in the field so called the consortium, who passed the details to the NGO who was experiencing the situation.</w:t>
                  </w:r>
                </w:p>
              </w:txbxContent>
            </v:textbox>
            <w10:wrap type="square"/>
          </v:shape>
        </w:pict>
      </w:r>
      <w:r w:rsidR="00731AC4">
        <w:rPr>
          <w:rFonts w:ascii="Arial" w:hAnsi="Arial" w:cs="Arial"/>
          <w:b w:val="0"/>
          <w:color w:val="000000"/>
          <w:szCs w:val="24"/>
        </w:rPr>
        <w:t xml:space="preserve">  </w:t>
      </w:r>
      <w:r w:rsidR="00E77F82">
        <w:rPr>
          <w:rFonts w:ascii="Arial" w:hAnsi="Arial" w:cs="Arial"/>
          <w:b w:val="0"/>
          <w:color w:val="000000"/>
          <w:szCs w:val="24"/>
        </w:rPr>
        <w:t xml:space="preserve"> </w:t>
      </w:r>
    </w:p>
    <w:p w:rsidR="0048659A" w:rsidRDefault="0048659A" w:rsidP="004E6117">
      <w:pPr>
        <w:tabs>
          <w:tab w:val="left" w:pos="10515"/>
        </w:tabs>
        <w:rPr>
          <w:rFonts w:ascii="Arial" w:hAnsi="Arial" w:cs="Arial"/>
          <w:sz w:val="28"/>
          <w:szCs w:val="28"/>
        </w:rPr>
      </w:pPr>
      <w:r>
        <w:rPr>
          <w:rFonts w:ascii="Arial" w:hAnsi="Arial" w:cs="Arial"/>
          <w:sz w:val="28"/>
          <w:szCs w:val="28"/>
        </w:rPr>
        <w:t>Three</w:t>
      </w:r>
      <w:r w:rsidR="00A055CB">
        <w:rPr>
          <w:rFonts w:ascii="Arial" w:hAnsi="Arial" w:cs="Arial"/>
          <w:sz w:val="28"/>
          <w:szCs w:val="28"/>
        </w:rPr>
        <w:t xml:space="preserve"> Field </w:t>
      </w:r>
      <w:r>
        <w:rPr>
          <w:rFonts w:ascii="Arial" w:hAnsi="Arial" w:cs="Arial"/>
          <w:sz w:val="28"/>
          <w:szCs w:val="28"/>
        </w:rPr>
        <w:t xml:space="preserve">Collaboration Types </w:t>
      </w:r>
    </w:p>
    <w:p w:rsidR="00C4596B" w:rsidRPr="0048659A" w:rsidRDefault="00BA33DF" w:rsidP="004E6117">
      <w:pPr>
        <w:tabs>
          <w:tab w:val="left" w:pos="10515"/>
        </w:tabs>
        <w:rPr>
          <w:rFonts w:ascii="Arial" w:hAnsi="Arial" w:cs="Arial"/>
          <w:szCs w:val="24"/>
        </w:rPr>
      </w:pPr>
      <w:r w:rsidRPr="0048659A">
        <w:rPr>
          <w:rFonts w:ascii="Arial" w:hAnsi="Arial" w:cs="Arial"/>
          <w:szCs w:val="24"/>
        </w:rPr>
        <w:t>Informal,</w:t>
      </w:r>
      <w:r w:rsidR="00FC0720" w:rsidRPr="0048659A">
        <w:rPr>
          <w:rFonts w:ascii="Arial" w:hAnsi="Arial" w:cs="Arial"/>
          <w:szCs w:val="24"/>
        </w:rPr>
        <w:t xml:space="preserve"> Intermediate and Full Spectrum Security </w:t>
      </w:r>
      <w:r w:rsidR="00C36FB0" w:rsidRPr="0048659A">
        <w:rPr>
          <w:rFonts w:ascii="Arial" w:hAnsi="Arial" w:cs="Arial"/>
          <w:szCs w:val="24"/>
        </w:rPr>
        <w:t>Collaboration</w:t>
      </w:r>
    </w:p>
    <w:p w:rsidR="006722A6" w:rsidRDefault="00FC0720" w:rsidP="004E6117">
      <w:pPr>
        <w:tabs>
          <w:tab w:val="left" w:pos="10515"/>
        </w:tabs>
        <w:rPr>
          <w:rFonts w:ascii="Arial" w:hAnsi="Arial" w:cs="Arial"/>
          <w:b w:val="0"/>
        </w:rPr>
      </w:pPr>
      <w:r>
        <w:rPr>
          <w:rFonts w:ascii="Arial" w:hAnsi="Arial" w:cs="Arial"/>
          <w:b w:val="0"/>
        </w:rPr>
        <w:t xml:space="preserve">There are three </w:t>
      </w:r>
      <w:r w:rsidR="00A9340D" w:rsidRPr="00A9340D">
        <w:rPr>
          <w:rFonts w:ascii="Arial" w:hAnsi="Arial" w:cs="Arial"/>
          <w:b w:val="0"/>
        </w:rPr>
        <w:t xml:space="preserve">types of </w:t>
      </w:r>
      <w:r w:rsidR="00A9340D">
        <w:rPr>
          <w:rFonts w:ascii="Arial" w:hAnsi="Arial" w:cs="Arial"/>
          <w:b w:val="0"/>
        </w:rPr>
        <w:t>s</w:t>
      </w:r>
      <w:r w:rsidR="009B1074">
        <w:rPr>
          <w:rFonts w:ascii="Arial" w:hAnsi="Arial" w:cs="Arial"/>
          <w:b w:val="0"/>
        </w:rPr>
        <w:t xml:space="preserve">ecurity </w:t>
      </w:r>
      <w:r w:rsidR="00C36FB0">
        <w:rPr>
          <w:rFonts w:ascii="Arial" w:hAnsi="Arial" w:cs="Arial"/>
          <w:b w:val="0"/>
        </w:rPr>
        <w:t>collaboration</w:t>
      </w:r>
      <w:r w:rsidR="006722A6">
        <w:rPr>
          <w:rFonts w:ascii="Arial" w:hAnsi="Arial" w:cs="Arial"/>
          <w:b w:val="0"/>
        </w:rPr>
        <w:t xml:space="preserve"> mechanisms</w:t>
      </w:r>
      <w:r w:rsidR="009B1074">
        <w:rPr>
          <w:rFonts w:ascii="Arial" w:hAnsi="Arial" w:cs="Arial"/>
          <w:b w:val="0"/>
        </w:rPr>
        <w:t xml:space="preserve"> occurring throughout the world that </w:t>
      </w:r>
      <w:r w:rsidR="006722A6">
        <w:rPr>
          <w:rFonts w:ascii="Arial" w:hAnsi="Arial" w:cs="Arial"/>
          <w:b w:val="0"/>
        </w:rPr>
        <w:t>Non</w:t>
      </w:r>
      <w:r w:rsidR="00721A0B">
        <w:rPr>
          <w:rFonts w:ascii="Arial" w:hAnsi="Arial" w:cs="Arial"/>
          <w:b w:val="0"/>
        </w:rPr>
        <w:t>-Government Organizations (NGOs</w:t>
      </w:r>
      <w:r w:rsidR="006722A6">
        <w:rPr>
          <w:rFonts w:ascii="Arial" w:hAnsi="Arial" w:cs="Arial"/>
          <w:b w:val="0"/>
        </w:rPr>
        <w:t>) organize, contri</w:t>
      </w:r>
      <w:r w:rsidR="005A1723">
        <w:rPr>
          <w:rFonts w:ascii="Arial" w:hAnsi="Arial" w:cs="Arial"/>
          <w:b w:val="0"/>
        </w:rPr>
        <w:t>bute to, receive information fro</w:t>
      </w:r>
      <w:r w:rsidR="006722A6">
        <w:rPr>
          <w:rFonts w:ascii="Arial" w:hAnsi="Arial" w:cs="Arial"/>
          <w:b w:val="0"/>
        </w:rPr>
        <w:t>m</w:t>
      </w:r>
      <w:r w:rsidR="00880667">
        <w:rPr>
          <w:rFonts w:ascii="Arial" w:hAnsi="Arial" w:cs="Arial"/>
          <w:b w:val="0"/>
        </w:rPr>
        <w:t>,</w:t>
      </w:r>
      <w:r w:rsidR="006722A6">
        <w:rPr>
          <w:rFonts w:ascii="Arial" w:hAnsi="Arial" w:cs="Arial"/>
          <w:b w:val="0"/>
        </w:rPr>
        <w:t xml:space="preserve"> and participate with.</w:t>
      </w:r>
      <w:r w:rsidR="009B1074">
        <w:rPr>
          <w:rFonts w:ascii="Arial" w:hAnsi="Arial" w:cs="Arial"/>
          <w:b w:val="0"/>
        </w:rPr>
        <w:t xml:space="preserve"> </w:t>
      </w:r>
      <w:r w:rsidR="00E566A5">
        <w:rPr>
          <w:rFonts w:ascii="Arial" w:hAnsi="Arial" w:cs="Arial"/>
          <w:b w:val="0"/>
        </w:rPr>
        <w:t>These</w:t>
      </w:r>
      <w:r w:rsidR="009771DA">
        <w:rPr>
          <w:rFonts w:ascii="Arial" w:hAnsi="Arial" w:cs="Arial"/>
          <w:b w:val="0"/>
        </w:rPr>
        <w:t xml:space="preserve"> </w:t>
      </w:r>
      <w:r w:rsidR="009B1074">
        <w:rPr>
          <w:rFonts w:ascii="Arial" w:hAnsi="Arial" w:cs="Arial"/>
          <w:b w:val="0"/>
        </w:rPr>
        <w:t>Security</w:t>
      </w:r>
      <w:r>
        <w:rPr>
          <w:rFonts w:ascii="Arial" w:hAnsi="Arial" w:cs="Arial"/>
          <w:b w:val="0"/>
        </w:rPr>
        <w:t xml:space="preserve"> </w:t>
      </w:r>
      <w:r w:rsidR="00C36FB0">
        <w:rPr>
          <w:rFonts w:ascii="Arial" w:hAnsi="Arial" w:cs="Arial"/>
          <w:b w:val="0"/>
        </w:rPr>
        <w:t>Collaboration</w:t>
      </w:r>
      <w:r w:rsidR="009771DA">
        <w:rPr>
          <w:rFonts w:ascii="Arial" w:hAnsi="Arial" w:cs="Arial"/>
          <w:b w:val="0"/>
        </w:rPr>
        <w:t xml:space="preserve"> structures provide </w:t>
      </w:r>
      <w:r>
        <w:rPr>
          <w:rFonts w:ascii="Arial" w:hAnsi="Arial" w:cs="Arial"/>
          <w:b w:val="0"/>
        </w:rPr>
        <w:t>a</w:t>
      </w:r>
      <w:r w:rsidR="00A80861">
        <w:rPr>
          <w:rFonts w:ascii="Arial" w:hAnsi="Arial" w:cs="Arial"/>
          <w:b w:val="0"/>
        </w:rPr>
        <w:t xml:space="preserve"> more</w:t>
      </w:r>
      <w:r>
        <w:rPr>
          <w:rFonts w:ascii="Arial" w:hAnsi="Arial" w:cs="Arial"/>
          <w:b w:val="0"/>
        </w:rPr>
        <w:t xml:space="preserve"> coordinated approach to security than </w:t>
      </w:r>
      <w:r w:rsidR="008110EA">
        <w:rPr>
          <w:rFonts w:ascii="Arial" w:hAnsi="Arial" w:cs="Arial"/>
          <w:b w:val="0"/>
        </w:rPr>
        <w:t xml:space="preserve">that of </w:t>
      </w:r>
      <w:r>
        <w:rPr>
          <w:rFonts w:ascii="Arial" w:hAnsi="Arial" w:cs="Arial"/>
          <w:b w:val="0"/>
        </w:rPr>
        <w:t xml:space="preserve">each organization working independently. </w:t>
      </w:r>
      <w:r w:rsidR="00C36FB0">
        <w:rPr>
          <w:rFonts w:ascii="Arial" w:hAnsi="Arial" w:cs="Arial"/>
          <w:b w:val="0"/>
        </w:rPr>
        <w:t xml:space="preserve">The collaborative </w:t>
      </w:r>
      <w:r w:rsidR="00E566A5">
        <w:rPr>
          <w:rFonts w:ascii="Arial" w:hAnsi="Arial" w:cs="Arial"/>
          <w:b w:val="0"/>
        </w:rPr>
        <w:t xml:space="preserve">effort relies on the principle that the actions of every stakeholder of a community have an effect on the entire community.  This approach also utilizes an underlying </w:t>
      </w:r>
      <w:r w:rsidR="00FC0E52">
        <w:rPr>
          <w:rFonts w:ascii="Arial" w:hAnsi="Arial" w:cs="Arial"/>
          <w:b w:val="0"/>
        </w:rPr>
        <w:t xml:space="preserve">utopian </w:t>
      </w:r>
      <w:r w:rsidR="00E566A5">
        <w:rPr>
          <w:rFonts w:ascii="Arial" w:hAnsi="Arial" w:cs="Arial"/>
          <w:b w:val="0"/>
        </w:rPr>
        <w:t xml:space="preserve">theme that says “True security only exists when it is for the entire </w:t>
      </w:r>
      <w:r w:rsidR="00E566A5" w:rsidRPr="007C15D9">
        <w:rPr>
          <w:rFonts w:ascii="Arial" w:hAnsi="Arial" w:cs="Arial"/>
          <w:b w:val="0"/>
        </w:rPr>
        <w:t>community.”</w:t>
      </w:r>
      <w:r w:rsidR="00721A0B" w:rsidRPr="007C15D9">
        <w:rPr>
          <w:rFonts w:ascii="Arial" w:hAnsi="Arial" w:cs="Arial"/>
          <w:b w:val="0"/>
        </w:rPr>
        <w:t xml:space="preserve">  </w:t>
      </w:r>
    </w:p>
    <w:p w:rsidR="007C15D9" w:rsidRDefault="007C15D9" w:rsidP="004E6117">
      <w:pPr>
        <w:tabs>
          <w:tab w:val="left" w:pos="10515"/>
        </w:tabs>
        <w:rPr>
          <w:rFonts w:ascii="Arial" w:hAnsi="Arial" w:cs="Arial"/>
          <w:b w:val="0"/>
        </w:rPr>
      </w:pPr>
    </w:p>
    <w:p w:rsidR="00F168F1" w:rsidRDefault="00A80861" w:rsidP="000B1EE2">
      <w:pPr>
        <w:tabs>
          <w:tab w:val="left" w:pos="10515"/>
        </w:tabs>
        <w:rPr>
          <w:rFonts w:ascii="Arial" w:hAnsi="Arial" w:cs="Arial"/>
          <w:b w:val="0"/>
        </w:rPr>
      </w:pPr>
      <w:r>
        <w:rPr>
          <w:rFonts w:ascii="Arial" w:hAnsi="Arial" w:cs="Arial"/>
          <w:b w:val="0"/>
        </w:rPr>
        <w:t xml:space="preserve">The foundation of </w:t>
      </w:r>
      <w:r w:rsidR="00C36FB0">
        <w:rPr>
          <w:rFonts w:ascii="Arial" w:hAnsi="Arial" w:cs="Arial"/>
          <w:b w:val="0"/>
        </w:rPr>
        <w:t>collaboration</w:t>
      </w:r>
      <w:r w:rsidR="006722A6">
        <w:rPr>
          <w:rFonts w:ascii="Arial" w:hAnsi="Arial" w:cs="Arial"/>
          <w:b w:val="0"/>
        </w:rPr>
        <w:t xml:space="preserve"> </w:t>
      </w:r>
      <w:r>
        <w:rPr>
          <w:rFonts w:ascii="Arial" w:hAnsi="Arial" w:cs="Arial"/>
          <w:b w:val="0"/>
        </w:rPr>
        <w:t>is built on three pillars</w:t>
      </w:r>
      <w:r w:rsidR="00880667">
        <w:rPr>
          <w:rFonts w:ascii="Arial" w:hAnsi="Arial" w:cs="Arial"/>
          <w:b w:val="0"/>
        </w:rPr>
        <w:t>:</w:t>
      </w:r>
      <w:r w:rsidR="006722A6">
        <w:rPr>
          <w:rFonts w:ascii="Arial" w:hAnsi="Arial" w:cs="Arial"/>
          <w:b w:val="0"/>
        </w:rPr>
        <w:t xml:space="preserve"> </w:t>
      </w:r>
      <w:r w:rsidR="006722A6" w:rsidRPr="001A7F0F">
        <w:rPr>
          <w:rFonts w:ascii="Arial" w:hAnsi="Arial" w:cs="Arial"/>
        </w:rPr>
        <w:t>Collection</w:t>
      </w:r>
      <w:r w:rsidR="006722A6" w:rsidRPr="00A80861">
        <w:rPr>
          <w:rFonts w:ascii="Arial" w:hAnsi="Arial" w:cs="Arial"/>
        </w:rPr>
        <w:t>,</w:t>
      </w:r>
      <w:r w:rsidR="006722A6" w:rsidRPr="001A7F0F">
        <w:rPr>
          <w:rFonts w:ascii="Arial" w:hAnsi="Arial" w:cs="Arial"/>
        </w:rPr>
        <w:t xml:space="preserve"> Management</w:t>
      </w:r>
      <w:r>
        <w:rPr>
          <w:rFonts w:ascii="Arial" w:hAnsi="Arial" w:cs="Arial"/>
        </w:rPr>
        <w:t>,</w:t>
      </w:r>
      <w:r w:rsidR="006722A6">
        <w:rPr>
          <w:rFonts w:ascii="Arial" w:hAnsi="Arial" w:cs="Arial"/>
          <w:b w:val="0"/>
        </w:rPr>
        <w:t xml:space="preserve"> and </w:t>
      </w:r>
      <w:r w:rsidR="006722A6" w:rsidRPr="00537CED">
        <w:rPr>
          <w:rFonts w:ascii="Arial" w:hAnsi="Arial" w:cs="Arial"/>
        </w:rPr>
        <w:t>Dissemination</w:t>
      </w:r>
      <w:r w:rsidR="00FC0E52" w:rsidRPr="00FC0E52">
        <w:rPr>
          <w:rFonts w:ascii="Arial" w:hAnsi="Arial" w:cs="Arial"/>
          <w:b w:val="0"/>
        </w:rPr>
        <w:t xml:space="preserve"> utilized in a</w:t>
      </w:r>
      <w:r w:rsidR="00537CED">
        <w:rPr>
          <w:rFonts w:ascii="Arial" w:hAnsi="Arial" w:cs="Arial"/>
          <w:b w:val="0"/>
        </w:rPr>
        <w:t xml:space="preserve"> coordinated fashion produce</w:t>
      </w:r>
      <w:r w:rsidR="00EC3BDE">
        <w:rPr>
          <w:rFonts w:ascii="Arial" w:hAnsi="Arial" w:cs="Arial"/>
          <w:b w:val="0"/>
        </w:rPr>
        <w:t xml:space="preserve"> </w:t>
      </w:r>
      <w:r w:rsidR="00FC0E52" w:rsidRPr="00FC0E52">
        <w:rPr>
          <w:rFonts w:ascii="Arial" w:hAnsi="Arial" w:cs="Arial"/>
          <w:b w:val="0"/>
        </w:rPr>
        <w:t>horizontal and vertical communication str</w:t>
      </w:r>
      <w:r w:rsidR="00925C11">
        <w:rPr>
          <w:rFonts w:ascii="Arial" w:hAnsi="Arial" w:cs="Arial"/>
          <w:b w:val="0"/>
        </w:rPr>
        <w:t xml:space="preserve">uctures providing output </w:t>
      </w:r>
      <w:r w:rsidR="00FC0E52" w:rsidRPr="00FC0E52">
        <w:rPr>
          <w:rFonts w:ascii="Arial" w:hAnsi="Arial" w:cs="Arial"/>
          <w:b w:val="0"/>
        </w:rPr>
        <w:t>add</w:t>
      </w:r>
      <w:r w:rsidR="00925C11">
        <w:rPr>
          <w:rFonts w:ascii="Arial" w:hAnsi="Arial" w:cs="Arial"/>
          <w:b w:val="0"/>
        </w:rPr>
        <w:t>ing</w:t>
      </w:r>
      <w:r w:rsidR="00FC0E52" w:rsidRPr="00FC0E52">
        <w:rPr>
          <w:rFonts w:ascii="Arial" w:hAnsi="Arial" w:cs="Arial"/>
          <w:b w:val="0"/>
        </w:rPr>
        <w:t xml:space="preserve"> value to organizations operating </w:t>
      </w:r>
      <w:r w:rsidR="00C36FB0">
        <w:rPr>
          <w:rFonts w:ascii="Arial" w:hAnsi="Arial" w:cs="Arial"/>
          <w:b w:val="0"/>
        </w:rPr>
        <w:t xml:space="preserve">with a </w:t>
      </w:r>
      <w:r w:rsidR="00C36FB0" w:rsidRPr="00FC0E52">
        <w:rPr>
          <w:rFonts w:ascii="Arial" w:hAnsi="Arial" w:cs="Arial"/>
          <w:b w:val="0"/>
        </w:rPr>
        <w:t>sense</w:t>
      </w:r>
      <w:r w:rsidR="00FC0E52" w:rsidRPr="00FC0E52">
        <w:rPr>
          <w:rFonts w:ascii="Arial" w:hAnsi="Arial" w:cs="Arial"/>
          <w:b w:val="0"/>
        </w:rPr>
        <w:t xml:space="preserve"> of community. </w:t>
      </w:r>
      <w:r w:rsidR="00880667">
        <w:rPr>
          <w:rFonts w:ascii="Arial" w:hAnsi="Arial" w:cs="Arial"/>
          <w:b w:val="0"/>
        </w:rPr>
        <w:t>W</w:t>
      </w:r>
      <w:r w:rsidR="007249B5">
        <w:rPr>
          <w:rFonts w:ascii="Arial" w:hAnsi="Arial" w:cs="Arial"/>
          <w:b w:val="0"/>
        </w:rPr>
        <w:t>hen fused</w:t>
      </w:r>
      <w:r w:rsidR="006722A6">
        <w:rPr>
          <w:rFonts w:ascii="Arial" w:hAnsi="Arial" w:cs="Arial"/>
          <w:b w:val="0"/>
        </w:rPr>
        <w:t xml:space="preserve"> with a </w:t>
      </w:r>
      <w:r w:rsidR="006722A6" w:rsidRPr="007249B5">
        <w:rPr>
          <w:rFonts w:ascii="Arial" w:hAnsi="Arial" w:cs="Arial"/>
        </w:rPr>
        <w:t>Source Reliability Matrix</w:t>
      </w:r>
      <w:r w:rsidR="00880667">
        <w:rPr>
          <w:rFonts w:ascii="Arial" w:hAnsi="Arial" w:cs="Arial"/>
        </w:rPr>
        <w:t xml:space="preserve">, </w:t>
      </w:r>
      <w:r w:rsidR="00880667" w:rsidRPr="00880667">
        <w:rPr>
          <w:rFonts w:ascii="Arial" w:hAnsi="Arial" w:cs="Arial"/>
          <w:b w:val="0"/>
        </w:rPr>
        <w:t>it</w:t>
      </w:r>
      <w:r w:rsidR="006722A6" w:rsidRPr="00880667">
        <w:rPr>
          <w:rFonts w:ascii="Arial" w:hAnsi="Arial" w:cs="Arial"/>
          <w:b w:val="0"/>
        </w:rPr>
        <w:t xml:space="preserve"> </w:t>
      </w:r>
      <w:r w:rsidR="00880667">
        <w:rPr>
          <w:rFonts w:ascii="Arial" w:hAnsi="Arial" w:cs="Arial"/>
          <w:b w:val="0"/>
        </w:rPr>
        <w:t xml:space="preserve">offers </w:t>
      </w:r>
      <w:r w:rsidR="007249B5">
        <w:rPr>
          <w:rFonts w:ascii="Arial" w:hAnsi="Arial" w:cs="Arial"/>
          <w:b w:val="0"/>
        </w:rPr>
        <w:t xml:space="preserve">the community a methodology that enhances and enables </w:t>
      </w:r>
      <w:r w:rsidR="00C36FB0">
        <w:rPr>
          <w:rFonts w:ascii="Arial" w:hAnsi="Arial" w:cs="Arial"/>
          <w:b w:val="0"/>
        </w:rPr>
        <w:t>them to</w:t>
      </w:r>
      <w:r w:rsidR="007249B5">
        <w:rPr>
          <w:rFonts w:ascii="Arial" w:hAnsi="Arial" w:cs="Arial"/>
          <w:b w:val="0"/>
        </w:rPr>
        <w:t xml:space="preserve"> </w:t>
      </w:r>
      <w:r w:rsidR="00496DFF">
        <w:rPr>
          <w:rFonts w:ascii="Arial" w:hAnsi="Arial" w:cs="Arial"/>
          <w:b w:val="0"/>
        </w:rPr>
        <w:t xml:space="preserve">more accurately </w:t>
      </w:r>
      <w:r w:rsidR="00C36FB0">
        <w:rPr>
          <w:rFonts w:ascii="Arial" w:hAnsi="Arial" w:cs="Arial"/>
          <w:b w:val="0"/>
        </w:rPr>
        <w:t>measure unacceptable</w:t>
      </w:r>
      <w:r w:rsidR="007249B5">
        <w:rPr>
          <w:rFonts w:ascii="Arial" w:hAnsi="Arial" w:cs="Arial"/>
          <w:b w:val="0"/>
        </w:rPr>
        <w:t xml:space="preserve"> risks</w:t>
      </w:r>
      <w:r w:rsidR="00496DFF">
        <w:rPr>
          <w:rFonts w:ascii="Arial" w:hAnsi="Arial" w:cs="Arial"/>
          <w:b w:val="0"/>
        </w:rPr>
        <w:t>, identify</w:t>
      </w:r>
      <w:r w:rsidR="003F22BC">
        <w:rPr>
          <w:rFonts w:ascii="Arial" w:hAnsi="Arial" w:cs="Arial"/>
          <w:b w:val="0"/>
        </w:rPr>
        <w:t xml:space="preserve"> </w:t>
      </w:r>
      <w:r w:rsidR="00496DFF">
        <w:rPr>
          <w:rFonts w:ascii="Arial" w:hAnsi="Arial" w:cs="Arial"/>
          <w:b w:val="0"/>
        </w:rPr>
        <w:t xml:space="preserve">mitigation options </w:t>
      </w:r>
      <w:r w:rsidR="003F22BC">
        <w:rPr>
          <w:rFonts w:ascii="Arial" w:hAnsi="Arial" w:cs="Arial"/>
          <w:b w:val="0"/>
        </w:rPr>
        <w:t>in</w:t>
      </w:r>
      <w:r w:rsidR="00496DFF">
        <w:rPr>
          <w:rFonts w:ascii="Arial" w:hAnsi="Arial" w:cs="Arial"/>
          <w:b w:val="0"/>
        </w:rPr>
        <w:t xml:space="preserve"> their Security Risk Assessment and assist in developing a security budget for future activitie</w:t>
      </w:r>
      <w:r w:rsidR="002B188E">
        <w:rPr>
          <w:rFonts w:ascii="Arial" w:hAnsi="Arial" w:cs="Arial"/>
          <w:b w:val="0"/>
        </w:rPr>
        <w:t>s based upon trend analysis.</w:t>
      </w:r>
    </w:p>
    <w:p w:rsidR="00740F75" w:rsidRPr="00740F75" w:rsidRDefault="00C4730F" w:rsidP="00ED11D7">
      <w:pPr>
        <w:tabs>
          <w:tab w:val="left" w:pos="10122"/>
        </w:tabs>
        <w:rPr>
          <w:rFonts w:ascii="Arial" w:hAnsi="Arial" w:cs="Arial"/>
          <w:sz w:val="28"/>
          <w:szCs w:val="28"/>
        </w:rPr>
      </w:pPr>
      <w:r>
        <w:rPr>
          <w:rFonts w:ascii="Arial" w:hAnsi="Arial" w:cs="Arial"/>
          <w:sz w:val="28"/>
          <w:szCs w:val="28"/>
        </w:rPr>
        <w:t xml:space="preserve">Existing </w:t>
      </w:r>
      <w:r w:rsidR="00740F75" w:rsidRPr="00740F75">
        <w:rPr>
          <w:rFonts w:ascii="Arial" w:hAnsi="Arial" w:cs="Arial"/>
          <w:sz w:val="28"/>
          <w:szCs w:val="28"/>
        </w:rPr>
        <w:t xml:space="preserve">Field </w:t>
      </w:r>
      <w:r w:rsidR="00C36FB0">
        <w:rPr>
          <w:rFonts w:ascii="Arial" w:hAnsi="Arial" w:cs="Arial"/>
          <w:sz w:val="28"/>
          <w:szCs w:val="28"/>
        </w:rPr>
        <w:t>Collaboration</w:t>
      </w:r>
    </w:p>
    <w:p w:rsidR="00834C0F" w:rsidRDefault="002B188E" w:rsidP="00ED11D7">
      <w:pPr>
        <w:tabs>
          <w:tab w:val="left" w:pos="10122"/>
        </w:tabs>
        <w:rPr>
          <w:rFonts w:ascii="Arial" w:hAnsi="Arial" w:cs="Arial"/>
          <w:b w:val="0"/>
        </w:rPr>
      </w:pPr>
      <w:r>
        <w:rPr>
          <w:rFonts w:ascii="Arial" w:hAnsi="Arial" w:cs="Arial"/>
          <w:b w:val="0"/>
        </w:rPr>
        <w:t xml:space="preserve">Many NGO </w:t>
      </w:r>
      <w:r w:rsidR="00C36FB0">
        <w:rPr>
          <w:rFonts w:ascii="Arial" w:hAnsi="Arial" w:cs="Arial"/>
          <w:b w:val="0"/>
        </w:rPr>
        <w:t>collaboration</w:t>
      </w:r>
      <w:r>
        <w:rPr>
          <w:rFonts w:ascii="Arial" w:hAnsi="Arial" w:cs="Arial"/>
          <w:b w:val="0"/>
        </w:rPr>
        <w:t xml:space="preserve"> mechanisms </w:t>
      </w:r>
      <w:r w:rsidR="00880667">
        <w:rPr>
          <w:rFonts w:ascii="Arial" w:hAnsi="Arial" w:cs="Arial"/>
          <w:b w:val="0"/>
        </w:rPr>
        <w:t>exist</w:t>
      </w:r>
      <w:r>
        <w:rPr>
          <w:rFonts w:ascii="Arial" w:hAnsi="Arial" w:cs="Arial"/>
          <w:b w:val="0"/>
        </w:rPr>
        <w:t xml:space="preserve"> and each is</w:t>
      </w:r>
      <w:r w:rsidR="00FC0720">
        <w:rPr>
          <w:rFonts w:ascii="Arial" w:hAnsi="Arial" w:cs="Arial"/>
          <w:b w:val="0"/>
        </w:rPr>
        <w:t xml:space="preserve"> </w:t>
      </w:r>
      <w:r w:rsidR="0030271E">
        <w:rPr>
          <w:rFonts w:ascii="Arial" w:hAnsi="Arial" w:cs="Arial"/>
          <w:b w:val="0"/>
        </w:rPr>
        <w:t>unique (ANSO, G</w:t>
      </w:r>
      <w:r w:rsidR="00880667">
        <w:rPr>
          <w:rFonts w:ascii="Arial" w:hAnsi="Arial" w:cs="Arial"/>
          <w:b w:val="0"/>
        </w:rPr>
        <w:t>ANSO, Darfur, BINGO, SPAS, CCO). W</w:t>
      </w:r>
      <w:r w:rsidR="0009592D">
        <w:rPr>
          <w:rFonts w:ascii="Arial" w:hAnsi="Arial" w:cs="Arial"/>
          <w:b w:val="0"/>
        </w:rPr>
        <w:t xml:space="preserve">e can evaluate and categorize the mechanisms by </w:t>
      </w:r>
      <w:r w:rsidR="00FC0720" w:rsidRPr="0030271E">
        <w:rPr>
          <w:rFonts w:ascii="Arial" w:hAnsi="Arial" w:cs="Arial"/>
        </w:rPr>
        <w:t>the output</w:t>
      </w:r>
      <w:r w:rsidR="0030271E">
        <w:rPr>
          <w:rFonts w:ascii="Arial" w:hAnsi="Arial" w:cs="Arial"/>
        </w:rPr>
        <w:t xml:space="preserve"> </w:t>
      </w:r>
      <w:r w:rsidR="0030271E" w:rsidRPr="0030271E">
        <w:rPr>
          <w:rFonts w:ascii="Arial" w:hAnsi="Arial" w:cs="Arial"/>
          <w:b w:val="0"/>
        </w:rPr>
        <w:t>of each</w:t>
      </w:r>
      <w:r w:rsidR="0030271E">
        <w:rPr>
          <w:rFonts w:ascii="Arial" w:hAnsi="Arial" w:cs="Arial"/>
        </w:rPr>
        <w:t xml:space="preserve"> </w:t>
      </w:r>
      <w:r w:rsidR="0030271E">
        <w:rPr>
          <w:rFonts w:ascii="Arial" w:hAnsi="Arial" w:cs="Arial"/>
          <w:b w:val="0"/>
        </w:rPr>
        <w:t xml:space="preserve">entity </w:t>
      </w:r>
      <w:r w:rsidR="0009592D">
        <w:rPr>
          <w:rFonts w:ascii="Arial" w:hAnsi="Arial" w:cs="Arial"/>
          <w:b w:val="0"/>
        </w:rPr>
        <w:t xml:space="preserve">and the </w:t>
      </w:r>
      <w:r w:rsidR="0030271E">
        <w:rPr>
          <w:rFonts w:ascii="Arial" w:hAnsi="Arial" w:cs="Arial"/>
          <w:b w:val="0"/>
        </w:rPr>
        <w:t>common elements</w:t>
      </w:r>
      <w:r w:rsidR="0009592D">
        <w:rPr>
          <w:rFonts w:ascii="Arial" w:hAnsi="Arial" w:cs="Arial"/>
          <w:b w:val="0"/>
        </w:rPr>
        <w:t xml:space="preserve"> that they share</w:t>
      </w:r>
      <w:r w:rsidR="0030271E">
        <w:rPr>
          <w:rFonts w:ascii="Arial" w:hAnsi="Arial" w:cs="Arial"/>
          <w:b w:val="0"/>
        </w:rPr>
        <w:t xml:space="preserve">. </w:t>
      </w:r>
    </w:p>
    <w:p w:rsidR="00834C0F" w:rsidRDefault="00834C0F" w:rsidP="004E6117">
      <w:pPr>
        <w:tabs>
          <w:tab w:val="left" w:pos="10515"/>
        </w:tabs>
        <w:rPr>
          <w:rFonts w:ascii="Arial" w:hAnsi="Arial" w:cs="Arial"/>
          <w:b w:val="0"/>
        </w:rPr>
      </w:pPr>
    </w:p>
    <w:p w:rsidR="00A9340D" w:rsidRDefault="000B1EE2" w:rsidP="004E6117">
      <w:pPr>
        <w:tabs>
          <w:tab w:val="left" w:pos="10515"/>
        </w:tabs>
        <w:rPr>
          <w:rFonts w:ascii="Arial" w:hAnsi="Arial" w:cs="Arial"/>
          <w:b w:val="0"/>
        </w:rPr>
      </w:pPr>
      <w:r>
        <w:rPr>
          <w:rFonts w:ascii="Arial" w:hAnsi="Arial" w:cs="Arial"/>
          <w:b w:val="0"/>
          <w:noProof/>
        </w:rPr>
        <w:drawing>
          <wp:anchor distT="0" distB="0" distL="114300" distR="114300" simplePos="0" relativeHeight="251663872" behindDoc="0" locked="0" layoutInCell="1" allowOverlap="1">
            <wp:simplePos x="0" y="0"/>
            <wp:positionH relativeFrom="column">
              <wp:posOffset>3074035</wp:posOffset>
            </wp:positionH>
            <wp:positionV relativeFrom="paragraph">
              <wp:posOffset>292735</wp:posOffset>
            </wp:positionV>
            <wp:extent cx="3373120" cy="2514600"/>
            <wp:effectExtent l="57150" t="38100" r="36830" b="19050"/>
            <wp:wrapSquare wrapText="bothSides"/>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3" cstate="print"/>
                    <a:srcRect l="7407" t="13000" r="7031" b="11749"/>
                    <a:stretch>
                      <a:fillRect/>
                    </a:stretch>
                  </pic:blipFill>
                  <pic:spPr bwMode="auto">
                    <a:xfrm>
                      <a:off x="0" y="0"/>
                      <a:ext cx="3373120" cy="2514600"/>
                    </a:xfrm>
                    <a:prstGeom prst="rect">
                      <a:avLst/>
                    </a:prstGeom>
                    <a:noFill/>
                    <a:ln w="38100">
                      <a:solidFill>
                        <a:srgbClr val="000000"/>
                      </a:solidFill>
                      <a:miter lim="800000"/>
                      <a:headEnd/>
                      <a:tailEnd/>
                    </a:ln>
                  </pic:spPr>
                </pic:pic>
              </a:graphicData>
            </a:graphic>
          </wp:anchor>
        </w:drawing>
      </w:r>
      <w:r w:rsidR="0030271E">
        <w:rPr>
          <w:rFonts w:ascii="Arial" w:hAnsi="Arial" w:cs="Arial"/>
          <w:b w:val="0"/>
        </w:rPr>
        <w:t>For the purposes of this document</w:t>
      </w:r>
      <w:r w:rsidR="00880667">
        <w:rPr>
          <w:rFonts w:ascii="Arial" w:hAnsi="Arial" w:cs="Arial"/>
          <w:b w:val="0"/>
        </w:rPr>
        <w:t>,</w:t>
      </w:r>
      <w:r w:rsidR="00AC7D3E">
        <w:rPr>
          <w:rFonts w:ascii="Arial" w:hAnsi="Arial" w:cs="Arial"/>
          <w:b w:val="0"/>
        </w:rPr>
        <w:t xml:space="preserve"> </w:t>
      </w:r>
      <w:r w:rsidR="00C36FB0">
        <w:rPr>
          <w:rFonts w:ascii="Arial" w:hAnsi="Arial" w:cs="Arial"/>
          <w:b w:val="0"/>
        </w:rPr>
        <w:t>collaboration</w:t>
      </w:r>
      <w:r w:rsidR="0030271E">
        <w:rPr>
          <w:rFonts w:ascii="Arial" w:hAnsi="Arial" w:cs="Arial"/>
          <w:b w:val="0"/>
        </w:rPr>
        <w:t xml:space="preserve"> will be </w:t>
      </w:r>
      <w:r w:rsidR="00834C0F">
        <w:rPr>
          <w:rFonts w:ascii="Arial" w:hAnsi="Arial" w:cs="Arial"/>
          <w:b w:val="0"/>
        </w:rPr>
        <w:t>assessed</w:t>
      </w:r>
      <w:r w:rsidR="0030271E">
        <w:rPr>
          <w:rFonts w:ascii="Arial" w:hAnsi="Arial" w:cs="Arial"/>
          <w:b w:val="0"/>
        </w:rPr>
        <w:t xml:space="preserve"> into categor</w:t>
      </w:r>
      <w:r w:rsidR="00AC7D3E">
        <w:rPr>
          <w:rFonts w:ascii="Arial" w:hAnsi="Arial" w:cs="Arial"/>
          <w:b w:val="0"/>
        </w:rPr>
        <w:t xml:space="preserve">ies </w:t>
      </w:r>
      <w:r w:rsidR="00834C0F">
        <w:rPr>
          <w:rFonts w:ascii="Arial" w:hAnsi="Arial" w:cs="Arial"/>
          <w:b w:val="0"/>
        </w:rPr>
        <w:t xml:space="preserve">based </w:t>
      </w:r>
      <w:r w:rsidR="0047747D">
        <w:rPr>
          <w:rFonts w:ascii="Arial" w:hAnsi="Arial" w:cs="Arial"/>
          <w:b w:val="0"/>
        </w:rPr>
        <w:t xml:space="preserve">solely </w:t>
      </w:r>
      <w:r w:rsidR="00834C0F">
        <w:rPr>
          <w:rFonts w:ascii="Arial" w:hAnsi="Arial" w:cs="Arial"/>
          <w:b w:val="0"/>
        </w:rPr>
        <w:t xml:space="preserve">on </w:t>
      </w:r>
      <w:r w:rsidR="00834C0F" w:rsidRPr="00C36FB0">
        <w:rPr>
          <w:rFonts w:ascii="Arial" w:hAnsi="Arial" w:cs="Arial"/>
          <w:b w:val="0"/>
          <w:i/>
        </w:rPr>
        <w:t>output</w:t>
      </w:r>
      <w:r w:rsidR="00834C0F">
        <w:rPr>
          <w:rFonts w:ascii="Arial" w:hAnsi="Arial" w:cs="Arial"/>
          <w:b w:val="0"/>
        </w:rPr>
        <w:t xml:space="preserve"> or</w:t>
      </w:r>
      <w:r w:rsidR="00A9340D">
        <w:rPr>
          <w:rFonts w:ascii="Arial" w:hAnsi="Arial" w:cs="Arial"/>
          <w:b w:val="0"/>
        </w:rPr>
        <w:t xml:space="preserve"> information disseminated</w:t>
      </w:r>
      <w:r w:rsidR="006D7E29">
        <w:rPr>
          <w:rFonts w:ascii="Arial" w:hAnsi="Arial" w:cs="Arial"/>
          <w:b w:val="0"/>
        </w:rPr>
        <w:t>.</w:t>
      </w:r>
      <w:r w:rsidR="0047747D">
        <w:rPr>
          <w:rFonts w:ascii="Arial" w:hAnsi="Arial" w:cs="Arial"/>
          <w:b w:val="0"/>
        </w:rPr>
        <w:t xml:space="preserve"> The t</w:t>
      </w:r>
      <w:r w:rsidR="00D310A1">
        <w:rPr>
          <w:rFonts w:ascii="Arial" w:hAnsi="Arial" w:cs="Arial"/>
          <w:b w:val="0"/>
        </w:rPr>
        <w:t>h</w:t>
      </w:r>
      <w:r w:rsidR="0047747D">
        <w:rPr>
          <w:rFonts w:ascii="Arial" w:hAnsi="Arial" w:cs="Arial"/>
          <w:b w:val="0"/>
        </w:rPr>
        <w:t>ree types will be defined as Informal, Intermediate</w:t>
      </w:r>
      <w:r w:rsidR="00880667">
        <w:rPr>
          <w:rFonts w:ascii="Arial" w:hAnsi="Arial" w:cs="Arial"/>
          <w:b w:val="0"/>
        </w:rPr>
        <w:t>,</w:t>
      </w:r>
      <w:r w:rsidR="00C84227">
        <w:rPr>
          <w:rFonts w:ascii="Arial" w:hAnsi="Arial" w:cs="Arial"/>
          <w:b w:val="0"/>
        </w:rPr>
        <w:t xml:space="preserve"> and Full-</w:t>
      </w:r>
      <w:r w:rsidR="0047747D">
        <w:rPr>
          <w:rFonts w:ascii="Arial" w:hAnsi="Arial" w:cs="Arial"/>
          <w:b w:val="0"/>
        </w:rPr>
        <w:t>Spectrum.</w:t>
      </w:r>
    </w:p>
    <w:p w:rsidR="00F65D62" w:rsidRDefault="00F65D62" w:rsidP="004E6117">
      <w:pPr>
        <w:tabs>
          <w:tab w:val="left" w:pos="10515"/>
        </w:tabs>
        <w:rPr>
          <w:rFonts w:ascii="Arial" w:hAnsi="Arial" w:cs="Arial"/>
          <w:b w:val="0"/>
        </w:rPr>
      </w:pPr>
    </w:p>
    <w:p w:rsidR="00A9340D" w:rsidRDefault="00A9340D" w:rsidP="004E6117">
      <w:pPr>
        <w:tabs>
          <w:tab w:val="left" w:pos="10515"/>
        </w:tabs>
        <w:rPr>
          <w:rFonts w:ascii="Arial" w:hAnsi="Arial" w:cs="Arial"/>
          <w:sz w:val="28"/>
          <w:szCs w:val="28"/>
        </w:rPr>
      </w:pPr>
      <w:r w:rsidRPr="0087199A">
        <w:rPr>
          <w:rFonts w:ascii="Arial" w:hAnsi="Arial" w:cs="Arial"/>
          <w:sz w:val="28"/>
          <w:szCs w:val="28"/>
        </w:rPr>
        <w:t>Informal</w:t>
      </w:r>
      <w:r w:rsidR="006D7E29" w:rsidRPr="0087199A">
        <w:rPr>
          <w:rFonts w:ascii="Arial" w:hAnsi="Arial" w:cs="Arial"/>
          <w:b w:val="0"/>
          <w:sz w:val="28"/>
          <w:szCs w:val="28"/>
        </w:rPr>
        <w:t xml:space="preserve"> </w:t>
      </w:r>
      <w:r w:rsidR="0074508A" w:rsidRPr="0074508A">
        <w:rPr>
          <w:rFonts w:ascii="Arial" w:hAnsi="Arial" w:cs="Arial"/>
          <w:sz w:val="28"/>
          <w:szCs w:val="28"/>
        </w:rPr>
        <w:t>Field Security</w:t>
      </w:r>
      <w:r w:rsidR="0074508A">
        <w:rPr>
          <w:rFonts w:ascii="Arial" w:hAnsi="Arial" w:cs="Arial"/>
          <w:b w:val="0"/>
          <w:sz w:val="28"/>
          <w:szCs w:val="28"/>
        </w:rPr>
        <w:t xml:space="preserve"> </w:t>
      </w:r>
      <w:r w:rsidR="00C36FB0">
        <w:rPr>
          <w:rFonts w:ascii="Arial" w:hAnsi="Arial" w:cs="Arial"/>
          <w:sz w:val="28"/>
          <w:szCs w:val="28"/>
        </w:rPr>
        <w:t>Collaboration</w:t>
      </w:r>
    </w:p>
    <w:p w:rsidR="0088651E" w:rsidRDefault="0043102E" w:rsidP="004E6117">
      <w:pPr>
        <w:tabs>
          <w:tab w:val="left" w:pos="10515"/>
        </w:tabs>
        <w:rPr>
          <w:rFonts w:ascii="Arial" w:hAnsi="Arial" w:cs="Arial"/>
          <w:b w:val="0"/>
        </w:rPr>
      </w:pPr>
      <w:r>
        <w:rPr>
          <w:rFonts w:ascii="Arial" w:hAnsi="Arial" w:cs="Arial"/>
          <w:b w:val="0"/>
        </w:rPr>
        <w:t>An indicator of th</w:t>
      </w:r>
      <w:r w:rsidR="00F65D62">
        <w:rPr>
          <w:rFonts w:ascii="Arial" w:hAnsi="Arial" w:cs="Arial"/>
          <w:b w:val="0"/>
        </w:rPr>
        <w:t xml:space="preserve">e informal security </w:t>
      </w:r>
      <w:r w:rsidR="00C36FB0">
        <w:rPr>
          <w:rFonts w:ascii="Arial" w:hAnsi="Arial" w:cs="Arial"/>
          <w:b w:val="0"/>
        </w:rPr>
        <w:t>collaboration</w:t>
      </w:r>
      <w:r>
        <w:rPr>
          <w:rFonts w:ascii="Arial" w:hAnsi="Arial" w:cs="Arial"/>
          <w:b w:val="0"/>
        </w:rPr>
        <w:t xml:space="preserve"> is that the dissemination [output] is basic in nature</w:t>
      </w:r>
      <w:r w:rsidR="007228E5">
        <w:rPr>
          <w:rFonts w:ascii="Arial" w:hAnsi="Arial" w:cs="Arial"/>
          <w:b w:val="0"/>
        </w:rPr>
        <w:t>,</w:t>
      </w:r>
      <w:r>
        <w:rPr>
          <w:rFonts w:ascii="Arial" w:hAnsi="Arial" w:cs="Arial"/>
          <w:b w:val="0"/>
        </w:rPr>
        <w:t xml:space="preserve"> such as a copy of an incident report, </w:t>
      </w:r>
      <w:r w:rsidR="00380BDD">
        <w:rPr>
          <w:rFonts w:ascii="Arial" w:hAnsi="Arial" w:cs="Arial"/>
          <w:b w:val="0"/>
        </w:rPr>
        <w:t xml:space="preserve">SMS </w:t>
      </w:r>
      <w:r>
        <w:rPr>
          <w:rFonts w:ascii="Arial" w:hAnsi="Arial" w:cs="Arial"/>
          <w:b w:val="0"/>
        </w:rPr>
        <w:t>text</w:t>
      </w:r>
      <w:r w:rsidR="00380BDD">
        <w:rPr>
          <w:rFonts w:ascii="Arial" w:hAnsi="Arial" w:cs="Arial"/>
          <w:b w:val="0"/>
        </w:rPr>
        <w:t>,</w:t>
      </w:r>
      <w:r>
        <w:rPr>
          <w:rFonts w:ascii="Arial" w:hAnsi="Arial" w:cs="Arial"/>
          <w:b w:val="0"/>
        </w:rPr>
        <w:t xml:space="preserve"> alerts or flashes</w:t>
      </w:r>
      <w:r w:rsidR="00380BDD">
        <w:rPr>
          <w:rFonts w:ascii="Arial" w:hAnsi="Arial" w:cs="Arial"/>
          <w:b w:val="0"/>
        </w:rPr>
        <w:t xml:space="preserve"> [often verbal]</w:t>
      </w:r>
      <w:r>
        <w:rPr>
          <w:rFonts w:ascii="Arial" w:hAnsi="Arial" w:cs="Arial"/>
          <w:b w:val="0"/>
        </w:rPr>
        <w:t xml:space="preserve">, </w:t>
      </w:r>
      <w:r w:rsidR="00380BDD">
        <w:rPr>
          <w:rFonts w:ascii="Arial" w:hAnsi="Arial" w:cs="Arial"/>
          <w:b w:val="0"/>
        </w:rPr>
        <w:t xml:space="preserve">open source </w:t>
      </w:r>
      <w:r>
        <w:rPr>
          <w:rFonts w:ascii="Arial" w:hAnsi="Arial" w:cs="Arial"/>
          <w:b w:val="0"/>
        </w:rPr>
        <w:t xml:space="preserve">news </w:t>
      </w:r>
      <w:r>
        <w:rPr>
          <w:rFonts w:ascii="Arial" w:hAnsi="Arial" w:cs="Arial"/>
          <w:b w:val="0"/>
        </w:rPr>
        <w:lastRenderedPageBreak/>
        <w:t xml:space="preserve">reports and the sharing of rumors.  </w:t>
      </w:r>
      <w:r w:rsidR="00F65D62">
        <w:rPr>
          <w:rFonts w:ascii="Arial" w:hAnsi="Arial" w:cs="Arial"/>
          <w:b w:val="0"/>
        </w:rPr>
        <w:t xml:space="preserve">Information that is provided between stake holders rarely has any vertical information input from HQs. </w:t>
      </w:r>
      <w:r>
        <w:rPr>
          <w:rFonts w:ascii="Arial" w:hAnsi="Arial" w:cs="Arial"/>
          <w:b w:val="0"/>
        </w:rPr>
        <w:t>The output at the informal level does not contain any written analysis, plotting of security incidents, standardized formats, source reliability</w:t>
      </w:r>
      <w:r w:rsidR="00880667">
        <w:rPr>
          <w:rFonts w:ascii="Arial" w:hAnsi="Arial" w:cs="Arial"/>
          <w:b w:val="0"/>
        </w:rPr>
        <w:t>,</w:t>
      </w:r>
      <w:r>
        <w:rPr>
          <w:rFonts w:ascii="Arial" w:hAnsi="Arial" w:cs="Arial"/>
          <w:b w:val="0"/>
        </w:rPr>
        <w:t xml:space="preserve"> </w:t>
      </w:r>
      <w:r w:rsidR="00880667">
        <w:rPr>
          <w:rFonts w:ascii="Arial" w:hAnsi="Arial" w:cs="Arial"/>
          <w:b w:val="0"/>
        </w:rPr>
        <w:t>or</w:t>
      </w:r>
      <w:r>
        <w:rPr>
          <w:rFonts w:ascii="Arial" w:hAnsi="Arial" w:cs="Arial"/>
          <w:b w:val="0"/>
        </w:rPr>
        <w:t xml:space="preserve"> seasonal repor</w:t>
      </w:r>
      <w:r w:rsidR="00673C7A">
        <w:rPr>
          <w:rFonts w:ascii="Arial" w:hAnsi="Arial" w:cs="Arial"/>
          <w:b w:val="0"/>
        </w:rPr>
        <w:t xml:space="preserve">ts. Given the above, there </w:t>
      </w:r>
      <w:r>
        <w:rPr>
          <w:rFonts w:ascii="Arial" w:hAnsi="Arial" w:cs="Arial"/>
          <w:b w:val="0"/>
        </w:rPr>
        <w:t>tend</w:t>
      </w:r>
      <w:r w:rsidR="00673C7A">
        <w:rPr>
          <w:rFonts w:ascii="Arial" w:hAnsi="Arial" w:cs="Arial"/>
          <w:b w:val="0"/>
        </w:rPr>
        <w:t>s</w:t>
      </w:r>
      <w:r>
        <w:rPr>
          <w:rFonts w:ascii="Arial" w:hAnsi="Arial" w:cs="Arial"/>
          <w:b w:val="0"/>
        </w:rPr>
        <w:t xml:space="preserve"> to be a formalized network of communication</w:t>
      </w:r>
      <w:r w:rsidR="00880667">
        <w:rPr>
          <w:rFonts w:ascii="Arial" w:hAnsi="Arial" w:cs="Arial"/>
          <w:b w:val="0"/>
        </w:rPr>
        <w:t>,</w:t>
      </w:r>
      <w:r>
        <w:rPr>
          <w:rFonts w:ascii="Arial" w:hAnsi="Arial" w:cs="Arial"/>
          <w:b w:val="0"/>
        </w:rPr>
        <w:t xml:space="preserve"> commonly known</w:t>
      </w:r>
      <w:r w:rsidR="00880667">
        <w:rPr>
          <w:rFonts w:ascii="Arial" w:hAnsi="Arial" w:cs="Arial"/>
          <w:b w:val="0"/>
        </w:rPr>
        <w:t xml:space="preserve"> as the telephone tree, which </w:t>
      </w:r>
      <w:r>
        <w:rPr>
          <w:rFonts w:ascii="Arial" w:hAnsi="Arial" w:cs="Arial"/>
          <w:b w:val="0"/>
        </w:rPr>
        <w:t>function</w:t>
      </w:r>
      <w:r w:rsidR="00880667">
        <w:rPr>
          <w:rFonts w:ascii="Arial" w:hAnsi="Arial" w:cs="Arial"/>
          <w:b w:val="0"/>
        </w:rPr>
        <w:t>s</w:t>
      </w:r>
      <w:r>
        <w:rPr>
          <w:rFonts w:ascii="Arial" w:hAnsi="Arial" w:cs="Arial"/>
          <w:b w:val="0"/>
        </w:rPr>
        <w:t xml:space="preserve"> fairly well.</w:t>
      </w:r>
      <w:r w:rsidR="0047747D">
        <w:rPr>
          <w:rFonts w:ascii="Arial" w:hAnsi="Arial" w:cs="Arial"/>
          <w:b w:val="0"/>
        </w:rPr>
        <w:t xml:space="preserve"> </w:t>
      </w:r>
      <w:r w:rsidR="00E62401">
        <w:rPr>
          <w:rFonts w:ascii="Arial" w:hAnsi="Arial" w:cs="Arial"/>
          <w:b w:val="0"/>
        </w:rPr>
        <w:t xml:space="preserve"> </w:t>
      </w:r>
      <w:r w:rsidR="00673C7A">
        <w:rPr>
          <w:rFonts w:ascii="Arial" w:hAnsi="Arial" w:cs="Arial"/>
          <w:b w:val="0"/>
        </w:rPr>
        <w:t xml:space="preserve">A </w:t>
      </w:r>
      <w:r w:rsidR="00E62401">
        <w:rPr>
          <w:rFonts w:ascii="Arial" w:hAnsi="Arial" w:cs="Arial"/>
          <w:b w:val="0"/>
        </w:rPr>
        <w:t xml:space="preserve">rotating chair </w:t>
      </w:r>
      <w:r w:rsidR="00673C7A">
        <w:rPr>
          <w:rFonts w:ascii="Arial" w:hAnsi="Arial" w:cs="Arial"/>
          <w:b w:val="0"/>
        </w:rPr>
        <w:t xml:space="preserve">is generally </w:t>
      </w:r>
      <w:r w:rsidR="00E62401">
        <w:rPr>
          <w:rFonts w:ascii="Arial" w:hAnsi="Arial" w:cs="Arial"/>
          <w:b w:val="0"/>
        </w:rPr>
        <w:t xml:space="preserve">associated with an informal coordinating mechanism. </w:t>
      </w:r>
      <w:r w:rsidR="0047747D">
        <w:rPr>
          <w:rFonts w:ascii="Arial" w:hAnsi="Arial" w:cs="Arial"/>
          <w:b w:val="0"/>
        </w:rPr>
        <w:t xml:space="preserve"> The chair </w:t>
      </w:r>
      <w:r w:rsidR="00880667">
        <w:rPr>
          <w:rFonts w:ascii="Arial" w:hAnsi="Arial" w:cs="Arial"/>
          <w:b w:val="0"/>
        </w:rPr>
        <w:t xml:space="preserve">rarely has </w:t>
      </w:r>
      <w:r w:rsidR="00E62401">
        <w:rPr>
          <w:rFonts w:ascii="Arial" w:hAnsi="Arial" w:cs="Arial"/>
          <w:b w:val="0"/>
        </w:rPr>
        <w:t xml:space="preserve">the same </w:t>
      </w:r>
      <w:r w:rsidR="00880667">
        <w:rPr>
          <w:rFonts w:ascii="Arial" w:hAnsi="Arial" w:cs="Arial"/>
          <w:b w:val="0"/>
        </w:rPr>
        <w:t>experience</w:t>
      </w:r>
      <w:r w:rsidR="00E62401">
        <w:rPr>
          <w:rFonts w:ascii="Arial" w:hAnsi="Arial" w:cs="Arial"/>
          <w:b w:val="0"/>
        </w:rPr>
        <w:t xml:space="preserve"> and/or training</w:t>
      </w:r>
      <w:r w:rsidR="00880667">
        <w:rPr>
          <w:rFonts w:ascii="Arial" w:hAnsi="Arial" w:cs="Arial"/>
          <w:b w:val="0"/>
        </w:rPr>
        <w:t xml:space="preserve"> as a full-</w:t>
      </w:r>
      <w:r w:rsidR="0047747D">
        <w:rPr>
          <w:rFonts w:ascii="Arial" w:hAnsi="Arial" w:cs="Arial"/>
          <w:b w:val="0"/>
        </w:rPr>
        <w:t>time sec</w:t>
      </w:r>
      <w:r w:rsidR="00FF7AEC">
        <w:rPr>
          <w:rFonts w:ascii="Arial" w:hAnsi="Arial" w:cs="Arial"/>
          <w:b w:val="0"/>
        </w:rPr>
        <w:t>urity</w:t>
      </w:r>
      <w:r w:rsidR="00E62401">
        <w:rPr>
          <w:rFonts w:ascii="Arial" w:hAnsi="Arial" w:cs="Arial"/>
          <w:b w:val="0"/>
        </w:rPr>
        <w:t xml:space="preserve"> coordinator and the f</w:t>
      </w:r>
      <w:r w:rsidR="00750604">
        <w:rPr>
          <w:rFonts w:ascii="Arial" w:hAnsi="Arial" w:cs="Arial"/>
          <w:b w:val="0"/>
        </w:rPr>
        <w:t>unding i</w:t>
      </w:r>
      <w:r w:rsidR="00E62401">
        <w:rPr>
          <w:rFonts w:ascii="Arial" w:hAnsi="Arial" w:cs="Arial"/>
          <w:b w:val="0"/>
        </w:rPr>
        <w:t>s</w:t>
      </w:r>
      <w:r w:rsidR="00AC618B">
        <w:rPr>
          <w:rFonts w:ascii="Arial" w:hAnsi="Arial" w:cs="Arial"/>
          <w:b w:val="0"/>
        </w:rPr>
        <w:t xml:space="preserve"> often deficient or nonexistent</w:t>
      </w:r>
      <w:r w:rsidR="00880667">
        <w:rPr>
          <w:rFonts w:ascii="Arial" w:hAnsi="Arial" w:cs="Arial"/>
          <w:b w:val="0"/>
        </w:rPr>
        <w:t>.</w:t>
      </w:r>
      <w:r w:rsidR="0047747D">
        <w:rPr>
          <w:rFonts w:ascii="Arial" w:hAnsi="Arial" w:cs="Arial"/>
          <w:b w:val="0"/>
        </w:rPr>
        <w:t xml:space="preserve"> </w:t>
      </w:r>
      <w:r w:rsidR="00880667">
        <w:rPr>
          <w:rFonts w:ascii="Arial" w:hAnsi="Arial" w:cs="Arial"/>
          <w:b w:val="0"/>
        </w:rPr>
        <w:t>Combined with</w:t>
      </w:r>
      <w:r w:rsidR="0047747D">
        <w:rPr>
          <w:rFonts w:ascii="Arial" w:hAnsi="Arial" w:cs="Arial"/>
          <w:b w:val="0"/>
        </w:rPr>
        <w:t xml:space="preserve"> high turnover </w:t>
      </w:r>
      <w:r w:rsidR="00880667">
        <w:rPr>
          <w:rFonts w:ascii="Arial" w:hAnsi="Arial" w:cs="Arial"/>
          <w:b w:val="0"/>
        </w:rPr>
        <w:t xml:space="preserve">rates, </w:t>
      </w:r>
      <w:r w:rsidR="0047747D">
        <w:rPr>
          <w:rFonts w:ascii="Arial" w:hAnsi="Arial" w:cs="Arial"/>
          <w:b w:val="0"/>
        </w:rPr>
        <w:t>the historical and contextual point</w:t>
      </w:r>
      <w:r w:rsidR="00C84227">
        <w:rPr>
          <w:rFonts w:ascii="Arial" w:hAnsi="Arial" w:cs="Arial"/>
          <w:b w:val="0"/>
        </w:rPr>
        <w:t>s of view</w:t>
      </w:r>
      <w:r w:rsidR="0047747D">
        <w:rPr>
          <w:rFonts w:ascii="Arial" w:hAnsi="Arial" w:cs="Arial"/>
          <w:b w:val="0"/>
        </w:rPr>
        <w:t xml:space="preserve"> tend to be shallow. </w:t>
      </w:r>
      <w:r w:rsidR="00BC6A2A">
        <w:rPr>
          <w:rFonts w:ascii="Arial" w:hAnsi="Arial" w:cs="Arial"/>
          <w:b w:val="0"/>
        </w:rPr>
        <w:t>The output prov</w:t>
      </w:r>
      <w:r w:rsidR="00673C7A">
        <w:rPr>
          <w:rFonts w:ascii="Arial" w:hAnsi="Arial" w:cs="Arial"/>
          <w:b w:val="0"/>
        </w:rPr>
        <w:t>ided varies from nothing at all to</w:t>
      </w:r>
      <w:r w:rsidR="00BC6A2A">
        <w:rPr>
          <w:rFonts w:ascii="Arial" w:hAnsi="Arial" w:cs="Arial"/>
          <w:b w:val="0"/>
        </w:rPr>
        <w:t xml:space="preserve"> phone calls, conversations, text and email of warden messages, meeting notes</w:t>
      </w:r>
      <w:r w:rsidR="00D52B38">
        <w:rPr>
          <w:rFonts w:ascii="Arial" w:hAnsi="Arial" w:cs="Arial"/>
          <w:b w:val="0"/>
        </w:rPr>
        <w:t>,</w:t>
      </w:r>
      <w:r w:rsidR="00BC6A2A">
        <w:rPr>
          <w:rFonts w:ascii="Arial" w:hAnsi="Arial" w:cs="Arial"/>
          <w:b w:val="0"/>
        </w:rPr>
        <w:t xml:space="preserve"> and other information gathered. Often due to the part-time nature of the rotation</w:t>
      </w:r>
      <w:r w:rsidR="00D52B38">
        <w:rPr>
          <w:rFonts w:ascii="Arial" w:hAnsi="Arial" w:cs="Arial"/>
          <w:b w:val="0"/>
        </w:rPr>
        <w:t>,</w:t>
      </w:r>
      <w:r w:rsidR="00BC6A2A">
        <w:rPr>
          <w:rFonts w:ascii="Arial" w:hAnsi="Arial" w:cs="Arial"/>
          <w:b w:val="0"/>
        </w:rPr>
        <w:t xml:space="preserve"> the chair is over</w:t>
      </w:r>
      <w:r w:rsidR="00D52B38">
        <w:rPr>
          <w:rFonts w:ascii="Arial" w:hAnsi="Arial" w:cs="Arial"/>
          <w:b w:val="0"/>
        </w:rPr>
        <w:t>-</w:t>
      </w:r>
      <w:r w:rsidR="00BC6A2A">
        <w:rPr>
          <w:rFonts w:ascii="Arial" w:hAnsi="Arial" w:cs="Arial"/>
          <w:b w:val="0"/>
        </w:rPr>
        <w:t xml:space="preserve">burdened with the running of their own programming and balancing the security </w:t>
      </w:r>
      <w:r w:rsidR="00C36FB0">
        <w:rPr>
          <w:rFonts w:ascii="Arial" w:hAnsi="Arial" w:cs="Arial"/>
          <w:b w:val="0"/>
        </w:rPr>
        <w:t>collaboration</w:t>
      </w:r>
      <w:r w:rsidR="00BC6A2A">
        <w:rPr>
          <w:rFonts w:ascii="Arial" w:hAnsi="Arial" w:cs="Arial"/>
          <w:b w:val="0"/>
        </w:rPr>
        <w:t xml:space="preserve"> needs of the community.</w:t>
      </w:r>
    </w:p>
    <w:p w:rsidR="0088651E" w:rsidRDefault="0088651E" w:rsidP="004E6117">
      <w:pPr>
        <w:tabs>
          <w:tab w:val="left" w:pos="10515"/>
        </w:tabs>
        <w:rPr>
          <w:rFonts w:ascii="Arial" w:hAnsi="Arial" w:cs="Arial"/>
          <w:b w:val="0"/>
        </w:rPr>
      </w:pPr>
    </w:p>
    <w:p w:rsidR="006D7E29" w:rsidRDefault="00A9340D" w:rsidP="004E6117">
      <w:pPr>
        <w:tabs>
          <w:tab w:val="left" w:pos="10515"/>
        </w:tabs>
        <w:rPr>
          <w:rFonts w:ascii="Arial" w:hAnsi="Arial" w:cs="Arial"/>
          <w:sz w:val="28"/>
          <w:szCs w:val="28"/>
        </w:rPr>
      </w:pPr>
      <w:r w:rsidRPr="0087199A">
        <w:rPr>
          <w:rFonts w:ascii="Arial" w:hAnsi="Arial" w:cs="Arial"/>
          <w:sz w:val="28"/>
          <w:szCs w:val="28"/>
        </w:rPr>
        <w:t>Intermediate</w:t>
      </w:r>
      <w:r w:rsidR="006D7E29" w:rsidRPr="0087199A">
        <w:rPr>
          <w:rFonts w:ascii="Arial" w:hAnsi="Arial" w:cs="Arial"/>
          <w:sz w:val="28"/>
          <w:szCs w:val="28"/>
        </w:rPr>
        <w:t xml:space="preserve"> </w:t>
      </w:r>
      <w:r w:rsidR="0074508A">
        <w:rPr>
          <w:rFonts w:ascii="Arial" w:hAnsi="Arial" w:cs="Arial"/>
          <w:sz w:val="28"/>
          <w:szCs w:val="28"/>
        </w:rPr>
        <w:t xml:space="preserve">Field Security </w:t>
      </w:r>
      <w:r w:rsidR="00C36FB0">
        <w:rPr>
          <w:rFonts w:ascii="Arial" w:hAnsi="Arial" w:cs="Arial"/>
          <w:sz w:val="28"/>
          <w:szCs w:val="28"/>
        </w:rPr>
        <w:t>Collaboration</w:t>
      </w:r>
    </w:p>
    <w:p w:rsidR="0014588D" w:rsidRDefault="00D402C1" w:rsidP="004E6117">
      <w:pPr>
        <w:tabs>
          <w:tab w:val="left" w:pos="10515"/>
        </w:tabs>
        <w:rPr>
          <w:rFonts w:ascii="Arial" w:hAnsi="Arial" w:cs="Arial"/>
          <w:b w:val="0"/>
        </w:rPr>
      </w:pPr>
      <w:r>
        <w:rPr>
          <w:rFonts w:ascii="Arial" w:hAnsi="Arial" w:cs="Arial"/>
          <w:b w:val="0"/>
          <w:noProof/>
        </w:rPr>
        <w:pict>
          <v:group id="_x0000_s1032" style="position:absolute;margin-left:198.05pt;margin-top:35.95pt;width:337.4pt;height:369pt;z-index:251655680" coordorigin="4579,4471" coordsize="6748,7380">
            <v:shape id="_x0000_s1033" type="#_x0000_t75" style="position:absolute;left:4820;top:4844;width:6338;height:6628">
              <v:imagedata r:id="rId16" o:title="" croptop="13238f" cropbottom="2032f" cropleft="44344f" cropright="2868f"/>
            </v:shape>
            <v:rect id="_x0000_s1034" style="position:absolute;left:4579;top:4471;width:6748;height:7380" filled="f" strokeweight="3pt"/>
            <w10:wrap type="square"/>
          </v:group>
        </w:pict>
      </w:r>
      <w:r w:rsidR="0088651E">
        <w:rPr>
          <w:rFonts w:ascii="Arial" w:hAnsi="Arial" w:cs="Arial"/>
          <w:b w:val="0"/>
        </w:rPr>
        <w:t xml:space="preserve">Characteristics of Intermediate </w:t>
      </w:r>
      <w:r w:rsidR="00C36FB0">
        <w:rPr>
          <w:rFonts w:ascii="Arial" w:hAnsi="Arial" w:cs="Arial"/>
          <w:b w:val="0"/>
        </w:rPr>
        <w:t>Collaboration</w:t>
      </w:r>
      <w:r w:rsidR="006D7E29">
        <w:rPr>
          <w:rFonts w:ascii="Arial" w:hAnsi="Arial" w:cs="Arial"/>
          <w:b w:val="0"/>
        </w:rPr>
        <w:t xml:space="preserve"> include</w:t>
      </w:r>
      <w:r w:rsidR="00AC7D3E">
        <w:rPr>
          <w:rFonts w:ascii="Arial" w:hAnsi="Arial" w:cs="Arial"/>
          <w:b w:val="0"/>
        </w:rPr>
        <w:t xml:space="preserve"> rudimentary </w:t>
      </w:r>
      <w:r w:rsidR="006D7E29">
        <w:rPr>
          <w:rFonts w:ascii="Arial" w:hAnsi="Arial" w:cs="Arial"/>
          <w:b w:val="0"/>
        </w:rPr>
        <w:t xml:space="preserve">trend analysis, </w:t>
      </w:r>
      <w:r w:rsidR="0047747D">
        <w:rPr>
          <w:rFonts w:ascii="Arial" w:hAnsi="Arial" w:cs="Arial"/>
          <w:b w:val="0"/>
        </w:rPr>
        <w:t xml:space="preserve">basic </w:t>
      </w:r>
      <w:r w:rsidR="006D7E29">
        <w:rPr>
          <w:rFonts w:ascii="Arial" w:hAnsi="Arial" w:cs="Arial"/>
          <w:b w:val="0"/>
        </w:rPr>
        <w:t>plotting of incidents, open source c</w:t>
      </w:r>
      <w:r w:rsidR="003C7223">
        <w:rPr>
          <w:rFonts w:ascii="Arial" w:hAnsi="Arial" w:cs="Arial"/>
          <w:b w:val="0"/>
        </w:rPr>
        <w:t>ollection</w:t>
      </w:r>
      <w:r w:rsidR="00BC6A2A">
        <w:rPr>
          <w:rFonts w:ascii="Arial" w:hAnsi="Arial" w:cs="Arial"/>
          <w:b w:val="0"/>
        </w:rPr>
        <w:t>, dissemination of security incidents</w:t>
      </w:r>
      <w:r w:rsidR="003C7223">
        <w:rPr>
          <w:rFonts w:ascii="Arial" w:hAnsi="Arial" w:cs="Arial"/>
          <w:b w:val="0"/>
        </w:rPr>
        <w:t xml:space="preserve"> and other reporting as needed.</w:t>
      </w:r>
      <w:r w:rsidR="00C2033D">
        <w:rPr>
          <w:rFonts w:ascii="Arial" w:hAnsi="Arial" w:cs="Arial"/>
          <w:b w:val="0"/>
        </w:rPr>
        <w:t xml:space="preserve"> </w:t>
      </w:r>
      <w:r w:rsidR="00590CAB">
        <w:rPr>
          <w:rFonts w:ascii="Arial" w:hAnsi="Arial" w:cs="Arial"/>
          <w:b w:val="0"/>
        </w:rPr>
        <w:t>When funding is received and an effort to provide further analysis is just beginning, it would be difficult for the collaboration to be considered as a full-spectrum mechanism</w:t>
      </w:r>
      <w:r w:rsidR="00AC7D3E">
        <w:rPr>
          <w:rFonts w:ascii="Arial" w:hAnsi="Arial" w:cs="Arial"/>
          <w:b w:val="0"/>
        </w:rPr>
        <w:t xml:space="preserve"> because the compilation of data will not provide the output with analysis deep enough </w:t>
      </w:r>
      <w:r w:rsidR="00D52B38">
        <w:rPr>
          <w:rFonts w:ascii="Arial" w:hAnsi="Arial" w:cs="Arial"/>
          <w:b w:val="0"/>
        </w:rPr>
        <w:t xml:space="preserve">to </w:t>
      </w:r>
      <w:r w:rsidR="00AC7D3E">
        <w:rPr>
          <w:rFonts w:ascii="Arial" w:hAnsi="Arial" w:cs="Arial"/>
          <w:b w:val="0"/>
        </w:rPr>
        <w:t>s</w:t>
      </w:r>
      <w:r w:rsidR="007228E5">
        <w:rPr>
          <w:rFonts w:ascii="Arial" w:hAnsi="Arial" w:cs="Arial"/>
          <w:b w:val="0"/>
        </w:rPr>
        <w:t xml:space="preserve">how seasonal or yearly trends. </w:t>
      </w:r>
      <w:r w:rsidR="00AC7D3E">
        <w:rPr>
          <w:rFonts w:ascii="Arial" w:hAnsi="Arial" w:cs="Arial"/>
          <w:b w:val="0"/>
        </w:rPr>
        <w:t xml:space="preserve">Often the contextual analysis </w:t>
      </w:r>
      <w:r w:rsidR="00D52B38">
        <w:rPr>
          <w:rFonts w:ascii="Arial" w:hAnsi="Arial" w:cs="Arial"/>
          <w:b w:val="0"/>
        </w:rPr>
        <w:t>is deficient in providing</w:t>
      </w:r>
      <w:r w:rsidR="00DB6C28">
        <w:rPr>
          <w:rFonts w:ascii="Arial" w:hAnsi="Arial" w:cs="Arial"/>
          <w:b w:val="0"/>
        </w:rPr>
        <w:t xml:space="preserve"> any </w:t>
      </w:r>
      <w:r w:rsidR="00C2033D">
        <w:rPr>
          <w:rFonts w:ascii="Arial" w:hAnsi="Arial" w:cs="Arial"/>
          <w:b w:val="0"/>
        </w:rPr>
        <w:t>information used</w:t>
      </w:r>
      <w:r w:rsidR="00D63DDC">
        <w:rPr>
          <w:rFonts w:ascii="Arial" w:hAnsi="Arial" w:cs="Arial"/>
          <w:b w:val="0"/>
        </w:rPr>
        <w:t xml:space="preserve"> in extrapolation</w:t>
      </w:r>
      <w:r w:rsidR="006F0C3F">
        <w:rPr>
          <w:rFonts w:ascii="Arial" w:hAnsi="Arial" w:cs="Arial"/>
          <w:b w:val="0"/>
        </w:rPr>
        <w:t xml:space="preserve"> of risk </w:t>
      </w:r>
      <w:r w:rsidR="00D63DDC">
        <w:rPr>
          <w:rFonts w:ascii="Arial" w:hAnsi="Arial" w:cs="Arial"/>
          <w:b w:val="0"/>
        </w:rPr>
        <w:t>due to the raw</w:t>
      </w:r>
      <w:r w:rsidR="00C2033D">
        <w:rPr>
          <w:rFonts w:ascii="Arial" w:hAnsi="Arial" w:cs="Arial"/>
          <w:b w:val="0"/>
        </w:rPr>
        <w:t>ness of the program.</w:t>
      </w:r>
      <w:r w:rsidR="0047747D">
        <w:rPr>
          <w:rFonts w:ascii="Arial" w:hAnsi="Arial" w:cs="Arial"/>
          <w:b w:val="0"/>
        </w:rPr>
        <w:t xml:space="preserve">  </w:t>
      </w:r>
    </w:p>
    <w:p w:rsidR="000B1EE2" w:rsidRDefault="000B1EE2" w:rsidP="000B1EE2">
      <w:pPr>
        <w:rPr>
          <w:rFonts w:ascii="Arial" w:hAnsi="Arial" w:cs="Arial"/>
          <w:sz w:val="28"/>
          <w:szCs w:val="28"/>
        </w:rPr>
      </w:pPr>
    </w:p>
    <w:p w:rsidR="00F65D62" w:rsidRDefault="00A9340D" w:rsidP="000B1EE2">
      <w:pPr>
        <w:rPr>
          <w:rFonts w:ascii="Arial" w:hAnsi="Arial" w:cs="Arial"/>
          <w:sz w:val="28"/>
          <w:szCs w:val="28"/>
        </w:rPr>
      </w:pPr>
      <w:r w:rsidRPr="0087199A">
        <w:rPr>
          <w:rFonts w:ascii="Arial" w:hAnsi="Arial" w:cs="Arial"/>
          <w:sz w:val="28"/>
          <w:szCs w:val="28"/>
        </w:rPr>
        <w:t>Full Spectrum</w:t>
      </w:r>
      <w:r w:rsidR="006D7E29" w:rsidRPr="0087199A">
        <w:rPr>
          <w:rFonts w:ascii="Arial" w:hAnsi="Arial" w:cs="Arial"/>
          <w:sz w:val="28"/>
          <w:szCs w:val="28"/>
        </w:rPr>
        <w:t xml:space="preserve"> </w:t>
      </w:r>
      <w:r w:rsidR="0074508A">
        <w:rPr>
          <w:rFonts w:ascii="Arial" w:hAnsi="Arial" w:cs="Arial"/>
          <w:sz w:val="28"/>
          <w:szCs w:val="28"/>
        </w:rPr>
        <w:t xml:space="preserve">Field Security </w:t>
      </w:r>
      <w:r w:rsidR="00C36FB0">
        <w:rPr>
          <w:rFonts w:ascii="Arial" w:hAnsi="Arial" w:cs="Arial"/>
          <w:sz w:val="28"/>
          <w:szCs w:val="28"/>
        </w:rPr>
        <w:t>Collaboration</w:t>
      </w:r>
      <w:r w:rsidR="006D7E29" w:rsidRPr="0087199A">
        <w:rPr>
          <w:rFonts w:ascii="Arial" w:hAnsi="Arial" w:cs="Arial"/>
          <w:sz w:val="28"/>
          <w:szCs w:val="28"/>
        </w:rPr>
        <w:t xml:space="preserve"> </w:t>
      </w:r>
    </w:p>
    <w:p w:rsidR="00152EF2" w:rsidRPr="00F65D62" w:rsidRDefault="0088651E" w:rsidP="004E6117">
      <w:pPr>
        <w:tabs>
          <w:tab w:val="left" w:pos="10515"/>
        </w:tabs>
        <w:rPr>
          <w:rFonts w:ascii="Arial" w:hAnsi="Arial" w:cs="Arial"/>
          <w:sz w:val="28"/>
          <w:szCs w:val="28"/>
        </w:rPr>
      </w:pPr>
      <w:r>
        <w:rPr>
          <w:rFonts w:ascii="Arial" w:hAnsi="Arial" w:cs="Arial"/>
          <w:b w:val="0"/>
        </w:rPr>
        <w:t xml:space="preserve">Characteristics of Full Spectrum </w:t>
      </w:r>
      <w:r w:rsidR="00C36FB0">
        <w:rPr>
          <w:rFonts w:ascii="Arial" w:hAnsi="Arial" w:cs="Arial"/>
          <w:b w:val="0"/>
        </w:rPr>
        <w:t>Collaboration</w:t>
      </w:r>
      <w:r w:rsidR="006D7E29">
        <w:rPr>
          <w:rFonts w:ascii="Arial" w:hAnsi="Arial" w:cs="Arial"/>
          <w:b w:val="0"/>
        </w:rPr>
        <w:t xml:space="preserve"> only occur after en</w:t>
      </w:r>
      <w:r w:rsidR="00D52B38">
        <w:rPr>
          <w:rFonts w:ascii="Arial" w:hAnsi="Arial" w:cs="Arial"/>
          <w:b w:val="0"/>
        </w:rPr>
        <w:t>ough data has been gathered to</w:t>
      </w:r>
      <w:r w:rsidR="006D7E29">
        <w:rPr>
          <w:rFonts w:ascii="Arial" w:hAnsi="Arial" w:cs="Arial"/>
          <w:b w:val="0"/>
        </w:rPr>
        <w:t xml:space="preserve"> </w:t>
      </w:r>
      <w:r w:rsidR="00C84227">
        <w:rPr>
          <w:rFonts w:ascii="Arial" w:hAnsi="Arial" w:cs="Arial"/>
          <w:b w:val="0"/>
        </w:rPr>
        <w:t>determine</w:t>
      </w:r>
      <w:r w:rsidR="006D7E29">
        <w:rPr>
          <w:rFonts w:ascii="Arial" w:hAnsi="Arial" w:cs="Arial"/>
          <w:b w:val="0"/>
        </w:rPr>
        <w:t xml:space="preserve"> seasonal</w:t>
      </w:r>
      <w:r w:rsidR="00D52B38">
        <w:rPr>
          <w:rFonts w:ascii="Arial" w:hAnsi="Arial" w:cs="Arial"/>
          <w:b w:val="0"/>
        </w:rPr>
        <w:t xml:space="preserve"> and/</w:t>
      </w:r>
      <w:r w:rsidR="00E76573">
        <w:rPr>
          <w:rFonts w:ascii="Arial" w:hAnsi="Arial" w:cs="Arial"/>
          <w:b w:val="0"/>
        </w:rPr>
        <w:t>or annua</w:t>
      </w:r>
      <w:r w:rsidR="00D52B38">
        <w:rPr>
          <w:rFonts w:ascii="Arial" w:hAnsi="Arial" w:cs="Arial"/>
          <w:b w:val="0"/>
        </w:rPr>
        <w:t>l trends.  Monthly, quarterly, s</w:t>
      </w:r>
      <w:r w:rsidR="00E76573">
        <w:rPr>
          <w:rFonts w:ascii="Arial" w:hAnsi="Arial" w:cs="Arial"/>
          <w:b w:val="0"/>
        </w:rPr>
        <w:t>easonal</w:t>
      </w:r>
      <w:r w:rsidR="00D52B38">
        <w:rPr>
          <w:rFonts w:ascii="Arial" w:hAnsi="Arial" w:cs="Arial"/>
          <w:b w:val="0"/>
        </w:rPr>
        <w:t>, and a</w:t>
      </w:r>
      <w:r w:rsidR="00E76573">
        <w:rPr>
          <w:rFonts w:ascii="Arial" w:hAnsi="Arial" w:cs="Arial"/>
          <w:b w:val="0"/>
        </w:rPr>
        <w:t xml:space="preserve">nnual </w:t>
      </w:r>
      <w:r w:rsidR="00D52B38">
        <w:rPr>
          <w:rFonts w:ascii="Arial" w:hAnsi="Arial" w:cs="Arial"/>
          <w:b w:val="0"/>
        </w:rPr>
        <w:t>r</w:t>
      </w:r>
      <w:r w:rsidR="003C7223">
        <w:rPr>
          <w:rFonts w:ascii="Arial" w:hAnsi="Arial" w:cs="Arial"/>
          <w:b w:val="0"/>
        </w:rPr>
        <w:t xml:space="preserve">eports </w:t>
      </w:r>
      <w:r w:rsidR="00E76573">
        <w:rPr>
          <w:rFonts w:ascii="Arial" w:hAnsi="Arial" w:cs="Arial"/>
          <w:b w:val="0"/>
        </w:rPr>
        <w:t>are disseminated</w:t>
      </w:r>
      <w:r w:rsidR="00D52B38">
        <w:rPr>
          <w:rFonts w:ascii="Arial" w:hAnsi="Arial" w:cs="Arial"/>
          <w:b w:val="0"/>
        </w:rPr>
        <w:t>,</w:t>
      </w:r>
      <w:r w:rsidR="00E76573">
        <w:rPr>
          <w:rFonts w:ascii="Arial" w:hAnsi="Arial" w:cs="Arial"/>
          <w:b w:val="0"/>
        </w:rPr>
        <w:t xml:space="preserve"> </w:t>
      </w:r>
      <w:r w:rsidR="00D52B38">
        <w:rPr>
          <w:rFonts w:ascii="Arial" w:hAnsi="Arial" w:cs="Arial"/>
          <w:b w:val="0"/>
        </w:rPr>
        <w:t xml:space="preserve">releasing </w:t>
      </w:r>
      <w:r w:rsidR="00C84227">
        <w:rPr>
          <w:rFonts w:ascii="Arial" w:hAnsi="Arial" w:cs="Arial"/>
          <w:b w:val="0"/>
        </w:rPr>
        <w:t>a</w:t>
      </w:r>
      <w:r w:rsidR="00E76573">
        <w:rPr>
          <w:rFonts w:ascii="Arial" w:hAnsi="Arial" w:cs="Arial"/>
          <w:b w:val="0"/>
        </w:rPr>
        <w:t xml:space="preserve"> </w:t>
      </w:r>
      <w:r w:rsidR="002A2FCD">
        <w:rPr>
          <w:rFonts w:ascii="Arial" w:hAnsi="Arial" w:cs="Arial"/>
          <w:b w:val="0"/>
        </w:rPr>
        <w:t>sharper threat image which</w:t>
      </w:r>
      <w:r w:rsidR="00E76573">
        <w:rPr>
          <w:rFonts w:ascii="Arial" w:hAnsi="Arial" w:cs="Arial"/>
          <w:b w:val="0"/>
        </w:rPr>
        <w:t xml:space="preserve"> is </w:t>
      </w:r>
      <w:r w:rsidR="007228E5">
        <w:rPr>
          <w:rFonts w:ascii="Arial" w:hAnsi="Arial" w:cs="Arial"/>
          <w:b w:val="0"/>
        </w:rPr>
        <w:t>commonly</w:t>
      </w:r>
      <w:r w:rsidR="002A2FCD">
        <w:rPr>
          <w:rFonts w:ascii="Arial" w:hAnsi="Arial" w:cs="Arial"/>
          <w:b w:val="0"/>
        </w:rPr>
        <w:t xml:space="preserve"> broken down by regions. </w:t>
      </w:r>
      <w:r w:rsidR="00ED419D">
        <w:rPr>
          <w:rFonts w:ascii="Arial" w:hAnsi="Arial" w:cs="Arial"/>
          <w:b w:val="0"/>
        </w:rPr>
        <w:t>E</w:t>
      </w:r>
      <w:r w:rsidR="00E76573">
        <w:rPr>
          <w:rFonts w:ascii="Arial" w:hAnsi="Arial" w:cs="Arial"/>
          <w:b w:val="0"/>
        </w:rPr>
        <w:t xml:space="preserve">xamples of Full Spectrum </w:t>
      </w:r>
      <w:r w:rsidR="00C36FB0">
        <w:rPr>
          <w:rFonts w:ascii="Arial" w:hAnsi="Arial" w:cs="Arial"/>
          <w:b w:val="0"/>
        </w:rPr>
        <w:t>Collaboration</w:t>
      </w:r>
      <w:r w:rsidR="002A2FCD">
        <w:rPr>
          <w:rFonts w:ascii="Arial" w:hAnsi="Arial" w:cs="Arial"/>
          <w:b w:val="0"/>
        </w:rPr>
        <w:t xml:space="preserve"> include:</w:t>
      </w:r>
      <w:r w:rsidR="00C63143">
        <w:rPr>
          <w:rFonts w:ascii="Arial" w:hAnsi="Arial" w:cs="Arial"/>
          <w:b w:val="0"/>
        </w:rPr>
        <w:t xml:space="preserve"> the</w:t>
      </w:r>
      <w:r w:rsidR="00ED419D">
        <w:rPr>
          <w:rFonts w:ascii="Arial" w:hAnsi="Arial" w:cs="Arial"/>
          <w:b w:val="0"/>
        </w:rPr>
        <w:t xml:space="preserve"> latest version of ANSO</w:t>
      </w:r>
      <w:r w:rsidR="00233417">
        <w:rPr>
          <w:rFonts w:ascii="Arial" w:hAnsi="Arial" w:cs="Arial"/>
          <w:b w:val="0"/>
        </w:rPr>
        <w:t xml:space="preserve"> in </w:t>
      </w:r>
      <w:smartTag w:uri="urn:schemas-microsoft-com:office:smarttags" w:element="country-region">
        <w:r w:rsidR="00233417">
          <w:rPr>
            <w:rFonts w:ascii="Arial" w:hAnsi="Arial" w:cs="Arial"/>
            <w:b w:val="0"/>
          </w:rPr>
          <w:t>Afghanistan</w:t>
        </w:r>
      </w:smartTag>
      <w:r w:rsidR="007A2A9D">
        <w:rPr>
          <w:rFonts w:ascii="Arial" w:hAnsi="Arial" w:cs="Arial"/>
          <w:b w:val="0"/>
        </w:rPr>
        <w:t xml:space="preserve"> (Exam</w:t>
      </w:r>
      <w:r w:rsidR="004D5E41">
        <w:rPr>
          <w:rFonts w:ascii="Arial" w:hAnsi="Arial" w:cs="Arial"/>
          <w:b w:val="0"/>
        </w:rPr>
        <w:t>ple Below</w:t>
      </w:r>
      <w:r w:rsidR="007A2A9D">
        <w:rPr>
          <w:rFonts w:ascii="Arial" w:hAnsi="Arial" w:cs="Arial"/>
          <w:b w:val="0"/>
        </w:rPr>
        <w:t>)</w:t>
      </w:r>
      <w:r w:rsidR="00ED419D">
        <w:rPr>
          <w:rFonts w:ascii="Arial" w:hAnsi="Arial" w:cs="Arial"/>
          <w:b w:val="0"/>
        </w:rPr>
        <w:t>, SPAS</w:t>
      </w:r>
      <w:r w:rsidR="00233417">
        <w:rPr>
          <w:rFonts w:ascii="Arial" w:hAnsi="Arial" w:cs="Arial"/>
          <w:b w:val="0"/>
        </w:rPr>
        <w:t xml:space="preserve"> in </w:t>
      </w:r>
      <w:smartTag w:uri="urn:schemas-microsoft-com:office:smarttags" w:element="country-region">
        <w:smartTag w:uri="urn:schemas-microsoft-com:office:smarttags" w:element="place">
          <w:r w:rsidR="00233417">
            <w:rPr>
              <w:rFonts w:ascii="Arial" w:hAnsi="Arial" w:cs="Arial"/>
              <w:b w:val="0"/>
            </w:rPr>
            <w:t>Somalia</w:t>
          </w:r>
        </w:smartTag>
      </w:smartTag>
      <w:r w:rsidR="00D52B38">
        <w:rPr>
          <w:rFonts w:ascii="Arial" w:hAnsi="Arial" w:cs="Arial"/>
          <w:b w:val="0"/>
        </w:rPr>
        <w:t>,</w:t>
      </w:r>
      <w:r w:rsidR="00ED419D">
        <w:rPr>
          <w:rFonts w:ascii="Arial" w:hAnsi="Arial" w:cs="Arial"/>
          <w:b w:val="0"/>
        </w:rPr>
        <w:t xml:space="preserve"> and most common is the UN SIOC. </w:t>
      </w:r>
      <w:r w:rsidR="002A2FCD">
        <w:rPr>
          <w:rFonts w:ascii="Arial" w:hAnsi="Arial" w:cs="Arial"/>
          <w:b w:val="0"/>
        </w:rPr>
        <w:t>Full-</w:t>
      </w:r>
      <w:r w:rsidR="00233417">
        <w:rPr>
          <w:rFonts w:ascii="Arial" w:hAnsi="Arial" w:cs="Arial"/>
          <w:b w:val="0"/>
        </w:rPr>
        <w:t>Spectrum is m</w:t>
      </w:r>
      <w:r w:rsidR="00A80861">
        <w:rPr>
          <w:rFonts w:ascii="Arial" w:hAnsi="Arial" w:cs="Arial"/>
          <w:b w:val="0"/>
        </w:rPr>
        <w:t xml:space="preserve">ost </w:t>
      </w:r>
      <w:r w:rsidR="007228E5">
        <w:rPr>
          <w:rFonts w:ascii="Arial" w:hAnsi="Arial" w:cs="Arial"/>
          <w:b w:val="0"/>
        </w:rPr>
        <w:t>f</w:t>
      </w:r>
      <w:r w:rsidR="00814C02">
        <w:rPr>
          <w:rFonts w:ascii="Arial" w:hAnsi="Arial" w:cs="Arial"/>
          <w:b w:val="0"/>
        </w:rPr>
        <w:t>r</w:t>
      </w:r>
      <w:r w:rsidR="007228E5">
        <w:rPr>
          <w:rFonts w:ascii="Arial" w:hAnsi="Arial" w:cs="Arial"/>
          <w:b w:val="0"/>
        </w:rPr>
        <w:t>equently</w:t>
      </w:r>
      <w:r w:rsidR="00A80861">
        <w:rPr>
          <w:rFonts w:ascii="Arial" w:hAnsi="Arial" w:cs="Arial"/>
          <w:b w:val="0"/>
        </w:rPr>
        <w:t xml:space="preserve"> seen in regions with</w:t>
      </w:r>
      <w:r w:rsidR="00ED419D">
        <w:rPr>
          <w:rFonts w:ascii="Arial" w:hAnsi="Arial" w:cs="Arial"/>
          <w:b w:val="0"/>
        </w:rPr>
        <w:t xml:space="preserve"> </w:t>
      </w:r>
      <w:r w:rsidR="00233417">
        <w:rPr>
          <w:rFonts w:ascii="Arial" w:hAnsi="Arial" w:cs="Arial"/>
          <w:b w:val="0"/>
        </w:rPr>
        <w:t>the greatest risk</w:t>
      </w:r>
      <w:r w:rsidR="0026446F">
        <w:rPr>
          <w:rFonts w:ascii="Arial" w:hAnsi="Arial" w:cs="Arial"/>
          <w:b w:val="0"/>
        </w:rPr>
        <w:t xml:space="preserve"> and i</w:t>
      </w:r>
      <w:r w:rsidR="00ED419D">
        <w:rPr>
          <w:rFonts w:ascii="Arial" w:hAnsi="Arial" w:cs="Arial"/>
          <w:b w:val="0"/>
        </w:rPr>
        <w:t xml:space="preserve">t is </w:t>
      </w:r>
      <w:r w:rsidR="0026446F">
        <w:rPr>
          <w:rFonts w:ascii="Arial" w:hAnsi="Arial" w:cs="Arial"/>
          <w:b w:val="0"/>
        </w:rPr>
        <w:t xml:space="preserve">becoming more </w:t>
      </w:r>
      <w:r w:rsidR="00ED419D">
        <w:rPr>
          <w:rFonts w:ascii="Arial" w:hAnsi="Arial" w:cs="Arial"/>
          <w:b w:val="0"/>
        </w:rPr>
        <w:t>common to see the humanitarian community work collaboratively</w:t>
      </w:r>
      <w:r w:rsidR="00152EF2">
        <w:rPr>
          <w:rFonts w:ascii="Arial" w:hAnsi="Arial" w:cs="Arial"/>
          <w:b w:val="0"/>
        </w:rPr>
        <w:t xml:space="preserve"> to maximize resources</w:t>
      </w:r>
      <w:r w:rsidR="00ED419D">
        <w:rPr>
          <w:rFonts w:ascii="Arial" w:hAnsi="Arial" w:cs="Arial"/>
          <w:b w:val="0"/>
        </w:rPr>
        <w:t xml:space="preserve">.  </w:t>
      </w:r>
    </w:p>
    <w:p w:rsidR="000B1EE2" w:rsidRDefault="000B1EE2" w:rsidP="004E6117">
      <w:pPr>
        <w:tabs>
          <w:tab w:val="left" w:pos="10515"/>
        </w:tabs>
        <w:rPr>
          <w:rFonts w:ascii="Arial" w:hAnsi="Arial" w:cs="Arial"/>
          <w:b w:val="0"/>
        </w:rPr>
      </w:pPr>
    </w:p>
    <w:p w:rsidR="00A9340D" w:rsidRDefault="00152EF2" w:rsidP="004E6117">
      <w:pPr>
        <w:tabs>
          <w:tab w:val="left" w:pos="10515"/>
        </w:tabs>
        <w:rPr>
          <w:rFonts w:ascii="Arial" w:hAnsi="Arial" w:cs="Arial"/>
          <w:b w:val="0"/>
        </w:rPr>
      </w:pPr>
      <w:r>
        <w:rPr>
          <w:rFonts w:ascii="Arial" w:hAnsi="Arial" w:cs="Arial"/>
          <w:b w:val="0"/>
        </w:rPr>
        <w:t xml:space="preserve">The greatest difficulty in Full Spectrum </w:t>
      </w:r>
      <w:r w:rsidR="00C36FB0">
        <w:rPr>
          <w:rFonts w:ascii="Arial" w:hAnsi="Arial" w:cs="Arial"/>
          <w:b w:val="0"/>
        </w:rPr>
        <w:t>Collaboration</w:t>
      </w:r>
      <w:r>
        <w:rPr>
          <w:rFonts w:ascii="Arial" w:hAnsi="Arial" w:cs="Arial"/>
          <w:b w:val="0"/>
        </w:rPr>
        <w:t xml:space="preserve"> </w:t>
      </w:r>
      <w:r w:rsidR="00ED419D">
        <w:rPr>
          <w:rFonts w:ascii="Arial" w:hAnsi="Arial" w:cs="Arial"/>
          <w:b w:val="0"/>
        </w:rPr>
        <w:t xml:space="preserve">is </w:t>
      </w:r>
      <w:r>
        <w:rPr>
          <w:rFonts w:ascii="Arial" w:hAnsi="Arial" w:cs="Arial"/>
          <w:b w:val="0"/>
        </w:rPr>
        <w:t>th</w:t>
      </w:r>
      <w:r w:rsidR="00623A58">
        <w:rPr>
          <w:rFonts w:ascii="Arial" w:hAnsi="Arial" w:cs="Arial"/>
          <w:b w:val="0"/>
        </w:rPr>
        <w:t xml:space="preserve">at it cannot be implemented </w:t>
      </w:r>
      <w:r>
        <w:rPr>
          <w:rFonts w:ascii="Arial" w:hAnsi="Arial" w:cs="Arial"/>
          <w:b w:val="0"/>
        </w:rPr>
        <w:t>without full t</w:t>
      </w:r>
      <w:r w:rsidR="00623A58">
        <w:rPr>
          <w:rFonts w:ascii="Arial" w:hAnsi="Arial" w:cs="Arial"/>
          <w:b w:val="0"/>
        </w:rPr>
        <w:t>ransparency and allowance of a</w:t>
      </w:r>
      <w:r w:rsidR="00E057FA">
        <w:rPr>
          <w:rFonts w:ascii="Arial" w:hAnsi="Arial" w:cs="Arial"/>
          <w:b w:val="0"/>
        </w:rPr>
        <w:t xml:space="preserve"> particular</w:t>
      </w:r>
      <w:r>
        <w:rPr>
          <w:rFonts w:ascii="Arial" w:hAnsi="Arial" w:cs="Arial"/>
          <w:b w:val="0"/>
        </w:rPr>
        <w:t xml:space="preserve"> host nation.</w:t>
      </w:r>
      <w:r w:rsidR="00ED419D">
        <w:rPr>
          <w:rFonts w:ascii="Arial" w:hAnsi="Arial" w:cs="Arial"/>
          <w:b w:val="0"/>
        </w:rPr>
        <w:t xml:space="preserve">  In </w:t>
      </w:r>
      <w:smartTag w:uri="urn:schemas-microsoft-com:office:smarttags" w:element="country-region">
        <w:r w:rsidR="00ED419D">
          <w:rPr>
            <w:rFonts w:ascii="Arial" w:hAnsi="Arial" w:cs="Arial"/>
            <w:b w:val="0"/>
          </w:rPr>
          <w:t>Pakistan</w:t>
        </w:r>
      </w:smartTag>
      <w:r w:rsidR="00ED419D">
        <w:rPr>
          <w:rFonts w:ascii="Arial" w:hAnsi="Arial" w:cs="Arial"/>
          <w:b w:val="0"/>
        </w:rPr>
        <w:t xml:space="preserve">, </w:t>
      </w:r>
      <w:smartTag w:uri="urn:schemas-microsoft-com:office:smarttags" w:element="City">
        <w:r w:rsidR="00ED419D">
          <w:rPr>
            <w:rFonts w:ascii="Arial" w:hAnsi="Arial" w:cs="Arial"/>
            <w:b w:val="0"/>
          </w:rPr>
          <w:t>Gaza</w:t>
        </w:r>
      </w:smartTag>
      <w:r w:rsidR="00623A58">
        <w:rPr>
          <w:rFonts w:ascii="Arial" w:hAnsi="Arial" w:cs="Arial"/>
          <w:b w:val="0"/>
        </w:rPr>
        <w:t>,</w:t>
      </w:r>
      <w:r w:rsidR="00ED419D">
        <w:rPr>
          <w:rFonts w:ascii="Arial" w:hAnsi="Arial" w:cs="Arial"/>
          <w:b w:val="0"/>
        </w:rPr>
        <w:t xml:space="preserve"> and </w:t>
      </w:r>
      <w:smartTag w:uri="urn:schemas-microsoft-com:office:smarttags" w:element="country-region">
        <w:smartTag w:uri="urn:schemas-microsoft-com:office:smarttags" w:element="place">
          <w:r w:rsidR="00ED419D">
            <w:rPr>
              <w:rFonts w:ascii="Arial" w:hAnsi="Arial" w:cs="Arial"/>
              <w:b w:val="0"/>
            </w:rPr>
            <w:t>Sudan</w:t>
          </w:r>
        </w:smartTag>
      </w:smartTag>
      <w:r w:rsidR="002A2FCD">
        <w:rPr>
          <w:rFonts w:ascii="Arial" w:hAnsi="Arial" w:cs="Arial"/>
          <w:b w:val="0"/>
        </w:rPr>
        <w:t>,</w:t>
      </w:r>
      <w:r w:rsidR="00ED419D">
        <w:rPr>
          <w:rFonts w:ascii="Arial" w:hAnsi="Arial" w:cs="Arial"/>
          <w:b w:val="0"/>
        </w:rPr>
        <w:t xml:space="preserve"> efforts of NGO </w:t>
      </w:r>
      <w:r w:rsidR="00C36FB0">
        <w:rPr>
          <w:rFonts w:ascii="Arial" w:hAnsi="Arial" w:cs="Arial"/>
          <w:b w:val="0"/>
        </w:rPr>
        <w:t>collaboration</w:t>
      </w:r>
      <w:r w:rsidR="00ED419D">
        <w:rPr>
          <w:rFonts w:ascii="Arial" w:hAnsi="Arial" w:cs="Arial"/>
          <w:b w:val="0"/>
        </w:rPr>
        <w:t xml:space="preserve"> were </w:t>
      </w:r>
      <w:r w:rsidR="00164D2F">
        <w:rPr>
          <w:rFonts w:ascii="Arial" w:hAnsi="Arial" w:cs="Arial"/>
          <w:b w:val="0"/>
        </w:rPr>
        <w:t>prevented</w:t>
      </w:r>
      <w:r w:rsidR="00ED419D">
        <w:rPr>
          <w:rFonts w:ascii="Arial" w:hAnsi="Arial" w:cs="Arial"/>
          <w:b w:val="0"/>
        </w:rPr>
        <w:t xml:space="preserve"> by </w:t>
      </w:r>
      <w:r w:rsidR="00164D2F" w:rsidRPr="002A2FCD">
        <w:rPr>
          <w:rFonts w:ascii="Arial" w:hAnsi="Arial" w:cs="Arial"/>
          <w:b w:val="0"/>
        </w:rPr>
        <w:t>government intervention</w:t>
      </w:r>
      <w:r w:rsidRPr="002A2FCD">
        <w:rPr>
          <w:rFonts w:ascii="Arial" w:hAnsi="Arial" w:cs="Arial"/>
          <w:b w:val="0"/>
        </w:rPr>
        <w:t>.</w:t>
      </w:r>
      <w:r>
        <w:rPr>
          <w:rFonts w:ascii="Arial" w:hAnsi="Arial" w:cs="Arial"/>
          <w:b w:val="0"/>
        </w:rPr>
        <w:t xml:space="preserve"> </w:t>
      </w:r>
      <w:r w:rsidR="00D52B38">
        <w:rPr>
          <w:rFonts w:ascii="Arial" w:hAnsi="Arial" w:cs="Arial"/>
          <w:b w:val="0"/>
        </w:rPr>
        <w:t>In the process</w:t>
      </w:r>
      <w:r w:rsidR="00623A58">
        <w:rPr>
          <w:rFonts w:ascii="Arial" w:hAnsi="Arial" w:cs="Arial"/>
          <w:b w:val="0"/>
        </w:rPr>
        <w:t>,</w:t>
      </w:r>
      <w:r w:rsidR="00D52B38">
        <w:rPr>
          <w:rFonts w:ascii="Arial" w:hAnsi="Arial" w:cs="Arial"/>
          <w:b w:val="0"/>
        </w:rPr>
        <w:t xml:space="preserve"> many of the NGO</w:t>
      </w:r>
      <w:r w:rsidR="008F5AEB">
        <w:rPr>
          <w:rFonts w:ascii="Arial" w:hAnsi="Arial" w:cs="Arial"/>
          <w:b w:val="0"/>
        </w:rPr>
        <w:t>s participating and hosting the securit</w:t>
      </w:r>
      <w:r w:rsidR="00623A58">
        <w:rPr>
          <w:rFonts w:ascii="Arial" w:hAnsi="Arial" w:cs="Arial"/>
          <w:b w:val="0"/>
        </w:rPr>
        <w:t xml:space="preserve">y </w:t>
      </w:r>
      <w:r w:rsidR="00C36FB0">
        <w:rPr>
          <w:rFonts w:ascii="Arial" w:hAnsi="Arial" w:cs="Arial"/>
          <w:b w:val="0"/>
        </w:rPr>
        <w:t>collaboration</w:t>
      </w:r>
      <w:r w:rsidR="00623A58">
        <w:rPr>
          <w:rFonts w:ascii="Arial" w:hAnsi="Arial" w:cs="Arial"/>
          <w:b w:val="0"/>
        </w:rPr>
        <w:t xml:space="preserve"> were exposed to g</w:t>
      </w:r>
      <w:r w:rsidR="008F5AEB">
        <w:rPr>
          <w:rFonts w:ascii="Arial" w:hAnsi="Arial" w:cs="Arial"/>
          <w:b w:val="0"/>
        </w:rPr>
        <w:t>overnment retaliation, interrogation, and</w:t>
      </w:r>
      <w:r w:rsidR="00623A58">
        <w:rPr>
          <w:rFonts w:ascii="Arial" w:hAnsi="Arial" w:cs="Arial"/>
          <w:b w:val="0"/>
        </w:rPr>
        <w:t>—</w:t>
      </w:r>
      <w:r w:rsidR="008F5AEB">
        <w:rPr>
          <w:rFonts w:ascii="Arial" w:hAnsi="Arial" w:cs="Arial"/>
          <w:b w:val="0"/>
        </w:rPr>
        <w:t>in a few instances</w:t>
      </w:r>
      <w:r w:rsidR="00623A58">
        <w:rPr>
          <w:rFonts w:ascii="Arial" w:hAnsi="Arial" w:cs="Arial"/>
          <w:b w:val="0"/>
        </w:rPr>
        <w:t>—</w:t>
      </w:r>
      <w:r w:rsidR="008F5AEB">
        <w:rPr>
          <w:rFonts w:ascii="Arial" w:hAnsi="Arial" w:cs="Arial"/>
          <w:b w:val="0"/>
        </w:rPr>
        <w:t>physical abuse and expulsion from the country.</w:t>
      </w:r>
    </w:p>
    <w:p w:rsidR="00152EF2" w:rsidRDefault="00152EF2" w:rsidP="004E6117">
      <w:pPr>
        <w:tabs>
          <w:tab w:val="left" w:pos="10515"/>
        </w:tabs>
        <w:rPr>
          <w:rFonts w:ascii="Arial" w:hAnsi="Arial" w:cs="Arial"/>
          <w:b w:val="0"/>
        </w:rPr>
      </w:pPr>
    </w:p>
    <w:p w:rsidR="007A2A9D" w:rsidRDefault="001C4720" w:rsidP="004E6117">
      <w:pPr>
        <w:tabs>
          <w:tab w:val="left" w:pos="10515"/>
        </w:tabs>
        <w:rPr>
          <w:rFonts w:ascii="Arial" w:hAnsi="Arial" w:cs="Arial"/>
          <w:b w:val="0"/>
        </w:rPr>
      </w:pPr>
      <w:r>
        <w:rPr>
          <w:rFonts w:ascii="Arial" w:hAnsi="Arial" w:cs="Arial"/>
          <w:b w:val="0"/>
        </w:rPr>
        <w:t xml:space="preserve">Often </w:t>
      </w:r>
      <w:r w:rsidR="00623A58">
        <w:rPr>
          <w:rFonts w:ascii="Arial" w:hAnsi="Arial" w:cs="Arial"/>
          <w:b w:val="0"/>
        </w:rPr>
        <w:t xml:space="preserve">NGO </w:t>
      </w:r>
      <w:r w:rsidR="00D52B38">
        <w:rPr>
          <w:rFonts w:ascii="Arial" w:hAnsi="Arial" w:cs="Arial"/>
          <w:b w:val="0"/>
        </w:rPr>
        <w:t xml:space="preserve">security positions </w:t>
      </w:r>
      <w:r w:rsidR="00457BEA">
        <w:rPr>
          <w:rFonts w:ascii="Arial" w:hAnsi="Arial" w:cs="Arial"/>
          <w:b w:val="0"/>
        </w:rPr>
        <w:t>meet resistance</w:t>
      </w:r>
      <w:r w:rsidR="008A66F6">
        <w:rPr>
          <w:rFonts w:ascii="Arial" w:hAnsi="Arial" w:cs="Arial"/>
          <w:b w:val="0"/>
        </w:rPr>
        <w:t xml:space="preserve"> from national interests</w:t>
      </w:r>
      <w:r w:rsidR="00457BEA">
        <w:rPr>
          <w:rFonts w:ascii="Arial" w:hAnsi="Arial" w:cs="Arial"/>
          <w:b w:val="0"/>
        </w:rPr>
        <w:t xml:space="preserve"> an</w:t>
      </w:r>
      <w:r w:rsidR="008A66F6">
        <w:rPr>
          <w:rFonts w:ascii="Arial" w:hAnsi="Arial" w:cs="Arial"/>
          <w:b w:val="0"/>
        </w:rPr>
        <w:t>d are restricted from operating in a country [</w:t>
      </w:r>
      <w:r w:rsidR="00457BEA">
        <w:rPr>
          <w:rFonts w:ascii="Arial" w:hAnsi="Arial" w:cs="Arial"/>
          <w:b w:val="0"/>
        </w:rPr>
        <w:t xml:space="preserve">in </w:t>
      </w:r>
      <w:smartTag w:uri="urn:schemas-microsoft-com:office:smarttags" w:element="country-region">
        <w:smartTag w:uri="urn:schemas-microsoft-com:office:smarttags" w:element="place">
          <w:r w:rsidR="00457BEA">
            <w:rPr>
              <w:rFonts w:ascii="Arial" w:hAnsi="Arial" w:cs="Arial"/>
              <w:b w:val="0"/>
            </w:rPr>
            <w:t>Sudan</w:t>
          </w:r>
        </w:smartTag>
      </w:smartTag>
      <w:r w:rsidR="008A66F6">
        <w:rPr>
          <w:rFonts w:ascii="Arial" w:hAnsi="Arial" w:cs="Arial"/>
          <w:b w:val="0"/>
        </w:rPr>
        <w:t>]</w:t>
      </w:r>
      <w:r w:rsidR="00457BEA">
        <w:rPr>
          <w:rFonts w:ascii="Arial" w:hAnsi="Arial" w:cs="Arial"/>
          <w:b w:val="0"/>
        </w:rPr>
        <w:t xml:space="preserve">.  </w:t>
      </w:r>
      <w:r w:rsidR="00623A58">
        <w:rPr>
          <w:rFonts w:ascii="Arial" w:hAnsi="Arial" w:cs="Arial"/>
          <w:b w:val="0"/>
        </w:rPr>
        <w:t>There are fewer barriers for the</w:t>
      </w:r>
      <w:r w:rsidR="00457BEA">
        <w:rPr>
          <w:rFonts w:ascii="Arial" w:hAnsi="Arial" w:cs="Arial"/>
          <w:b w:val="0"/>
        </w:rPr>
        <w:t xml:space="preserve"> UN </w:t>
      </w:r>
      <w:r w:rsidR="00623A58">
        <w:rPr>
          <w:rFonts w:ascii="Arial" w:hAnsi="Arial" w:cs="Arial"/>
          <w:b w:val="0"/>
        </w:rPr>
        <w:t xml:space="preserve">because it </w:t>
      </w:r>
      <w:r w:rsidR="00457BEA">
        <w:rPr>
          <w:rFonts w:ascii="Arial" w:hAnsi="Arial" w:cs="Arial"/>
          <w:b w:val="0"/>
        </w:rPr>
        <w:t>falls under the status of forces agreement</w:t>
      </w:r>
      <w:r w:rsidR="00623A58">
        <w:rPr>
          <w:rFonts w:ascii="Arial" w:hAnsi="Arial" w:cs="Arial"/>
          <w:b w:val="0"/>
        </w:rPr>
        <w:t xml:space="preserve">. </w:t>
      </w:r>
      <w:r w:rsidR="00152EF2">
        <w:rPr>
          <w:rFonts w:ascii="Arial" w:hAnsi="Arial" w:cs="Arial"/>
          <w:b w:val="0"/>
        </w:rPr>
        <w:t xml:space="preserve">In </w:t>
      </w:r>
      <w:smartTag w:uri="urn:schemas-microsoft-com:office:smarttags" w:element="place">
        <w:r w:rsidR="00152EF2">
          <w:rPr>
            <w:rFonts w:ascii="Arial" w:hAnsi="Arial" w:cs="Arial"/>
            <w:b w:val="0"/>
          </w:rPr>
          <w:t>Darfur</w:t>
        </w:r>
      </w:smartTag>
      <w:r w:rsidR="00152EF2">
        <w:rPr>
          <w:rFonts w:ascii="Arial" w:hAnsi="Arial" w:cs="Arial"/>
          <w:b w:val="0"/>
        </w:rPr>
        <w:t xml:space="preserve">, this situation has been </w:t>
      </w:r>
      <w:r w:rsidR="00645F74">
        <w:rPr>
          <w:rFonts w:ascii="Arial" w:hAnsi="Arial" w:cs="Arial"/>
          <w:b w:val="0"/>
        </w:rPr>
        <w:t>resolved</w:t>
      </w:r>
      <w:r w:rsidR="00152EF2">
        <w:rPr>
          <w:rFonts w:ascii="Arial" w:hAnsi="Arial" w:cs="Arial"/>
          <w:b w:val="0"/>
        </w:rPr>
        <w:t xml:space="preserve"> through the intervention of the UNDSS by assuming</w:t>
      </w:r>
      <w:r w:rsidR="00457BEA">
        <w:rPr>
          <w:rFonts w:ascii="Arial" w:hAnsi="Arial" w:cs="Arial"/>
          <w:b w:val="0"/>
        </w:rPr>
        <w:t xml:space="preserve"> the sole </w:t>
      </w:r>
      <w:r w:rsidR="00152EF2">
        <w:rPr>
          <w:rFonts w:ascii="Arial" w:hAnsi="Arial" w:cs="Arial"/>
          <w:b w:val="0"/>
        </w:rPr>
        <w:t>funding, staffing</w:t>
      </w:r>
      <w:r w:rsidR="00623A58">
        <w:rPr>
          <w:rFonts w:ascii="Arial" w:hAnsi="Arial" w:cs="Arial"/>
          <w:b w:val="0"/>
        </w:rPr>
        <w:t>,</w:t>
      </w:r>
      <w:r w:rsidR="00152EF2">
        <w:rPr>
          <w:rFonts w:ascii="Arial" w:hAnsi="Arial" w:cs="Arial"/>
          <w:b w:val="0"/>
        </w:rPr>
        <w:t xml:space="preserve"> and operation of a Full Spectrum </w:t>
      </w:r>
      <w:r w:rsidR="00C36FB0">
        <w:rPr>
          <w:rFonts w:ascii="Arial" w:hAnsi="Arial" w:cs="Arial"/>
          <w:b w:val="0"/>
        </w:rPr>
        <w:t>Collaboration</w:t>
      </w:r>
      <w:r w:rsidR="00D52B38">
        <w:rPr>
          <w:rFonts w:ascii="Arial" w:hAnsi="Arial" w:cs="Arial"/>
          <w:b w:val="0"/>
        </w:rPr>
        <w:t>. NGO</w:t>
      </w:r>
      <w:r w:rsidR="00457BEA">
        <w:rPr>
          <w:rFonts w:ascii="Arial" w:hAnsi="Arial" w:cs="Arial"/>
          <w:b w:val="0"/>
        </w:rPr>
        <w:t>s perform up to ninety percent of the U</w:t>
      </w:r>
      <w:r w:rsidR="00D52B38">
        <w:rPr>
          <w:rFonts w:ascii="Arial" w:hAnsi="Arial" w:cs="Arial"/>
          <w:b w:val="0"/>
        </w:rPr>
        <w:t>N operations in area</w:t>
      </w:r>
      <w:r w:rsidR="007A2A9D">
        <w:rPr>
          <w:rFonts w:ascii="Arial" w:hAnsi="Arial" w:cs="Arial"/>
          <w:b w:val="0"/>
        </w:rPr>
        <w:t xml:space="preserve">s of </w:t>
      </w:r>
      <w:smartTag w:uri="urn:schemas-microsoft-com:office:smarttags" w:element="place">
        <w:smartTag w:uri="urn:schemas-microsoft-com:office:smarttags" w:element="City">
          <w:r w:rsidR="007A2A9D">
            <w:rPr>
              <w:rFonts w:ascii="Arial" w:hAnsi="Arial" w:cs="Arial"/>
              <w:b w:val="0"/>
            </w:rPr>
            <w:t>Darfur</w:t>
          </w:r>
        </w:smartTag>
      </w:smartTag>
      <w:r w:rsidR="007A2A9D">
        <w:rPr>
          <w:rFonts w:ascii="Arial" w:hAnsi="Arial" w:cs="Arial"/>
          <w:b w:val="0"/>
        </w:rPr>
        <w:t>.</w:t>
      </w:r>
    </w:p>
    <w:p w:rsidR="001568A4" w:rsidRDefault="001568A4" w:rsidP="004E6117">
      <w:pPr>
        <w:tabs>
          <w:tab w:val="left" w:pos="10515"/>
        </w:tabs>
        <w:rPr>
          <w:rFonts w:ascii="Arial" w:hAnsi="Arial" w:cs="Arial"/>
          <w:b w:val="0"/>
        </w:rPr>
      </w:pPr>
    </w:p>
    <w:p w:rsidR="005E3466" w:rsidRDefault="001568A4" w:rsidP="004E6117">
      <w:pPr>
        <w:tabs>
          <w:tab w:val="left" w:pos="10515"/>
        </w:tabs>
        <w:rPr>
          <w:rFonts w:ascii="Arial" w:hAnsi="Arial" w:cs="Arial"/>
          <w:b w:val="0"/>
        </w:rPr>
      </w:pPr>
      <w:r>
        <w:rPr>
          <w:rFonts w:ascii="Arial" w:hAnsi="Arial" w:cs="Arial"/>
          <w:b w:val="0"/>
        </w:rPr>
        <w:t>Looking close</w:t>
      </w:r>
      <w:r w:rsidR="00D52B38">
        <w:rPr>
          <w:rFonts w:ascii="Arial" w:hAnsi="Arial" w:cs="Arial"/>
          <w:b w:val="0"/>
        </w:rPr>
        <w:t>ly</w:t>
      </w:r>
      <w:r>
        <w:rPr>
          <w:rFonts w:ascii="Arial" w:hAnsi="Arial" w:cs="Arial"/>
          <w:b w:val="0"/>
        </w:rPr>
        <w:t xml:space="preserve"> at the</w:t>
      </w:r>
      <w:r w:rsidR="00CE1F77">
        <w:rPr>
          <w:rFonts w:ascii="Arial" w:hAnsi="Arial" w:cs="Arial"/>
          <w:b w:val="0"/>
        </w:rPr>
        <w:t xml:space="preserve"> (actual) example to the above,</w:t>
      </w:r>
      <w:r w:rsidR="00FE26AC">
        <w:rPr>
          <w:rFonts w:ascii="Arial" w:hAnsi="Arial" w:cs="Arial"/>
          <w:b w:val="0"/>
        </w:rPr>
        <w:t xml:space="preserve"> </w:t>
      </w:r>
      <w:r w:rsidR="00D52B38">
        <w:rPr>
          <w:rFonts w:ascii="Arial" w:hAnsi="Arial" w:cs="Arial"/>
          <w:b w:val="0"/>
        </w:rPr>
        <w:t>we can predict that</w:t>
      </w:r>
      <w:r>
        <w:rPr>
          <w:rFonts w:ascii="Arial" w:hAnsi="Arial" w:cs="Arial"/>
          <w:b w:val="0"/>
        </w:rPr>
        <w:t xml:space="preserve"> insecurity in </w:t>
      </w:r>
      <w:smartTag w:uri="urn:schemas-microsoft-com:office:smarttags" w:element="country-region">
        <w:smartTag w:uri="urn:schemas-microsoft-com:office:smarttags" w:element="place">
          <w:r>
            <w:rPr>
              <w:rFonts w:ascii="Arial" w:hAnsi="Arial" w:cs="Arial"/>
              <w:b w:val="0"/>
            </w:rPr>
            <w:t>Afghanistan</w:t>
          </w:r>
        </w:smartTag>
      </w:smartTag>
      <w:r>
        <w:rPr>
          <w:rFonts w:ascii="Arial" w:hAnsi="Arial" w:cs="Arial"/>
          <w:b w:val="0"/>
        </w:rPr>
        <w:t xml:space="preserve"> in 2009 will continue </w:t>
      </w:r>
      <w:r w:rsidR="007827F4">
        <w:rPr>
          <w:rFonts w:ascii="Arial" w:hAnsi="Arial" w:cs="Arial"/>
          <w:b w:val="0"/>
        </w:rPr>
        <w:t>to deteriorate.</w:t>
      </w:r>
      <w:r>
        <w:rPr>
          <w:rFonts w:ascii="Arial" w:hAnsi="Arial" w:cs="Arial"/>
          <w:b w:val="0"/>
        </w:rPr>
        <w:t xml:space="preserve"> </w:t>
      </w:r>
      <w:r w:rsidR="006F0C3F">
        <w:rPr>
          <w:rFonts w:ascii="Arial" w:hAnsi="Arial" w:cs="Arial"/>
          <w:b w:val="0"/>
        </w:rPr>
        <w:t xml:space="preserve"> This data can be used for organizations that may choose to mitigate the increasing trend via programmed vacations during that time, or increased budgets to enhance protection, or by avoiding or stock piling in the most dangerous regions thereby reducing the likelihood.</w:t>
      </w:r>
    </w:p>
    <w:p w:rsidR="00503259" w:rsidRDefault="00503259" w:rsidP="004E6117">
      <w:pPr>
        <w:tabs>
          <w:tab w:val="left" w:pos="10515"/>
        </w:tabs>
        <w:rPr>
          <w:rFonts w:ascii="Arial" w:hAnsi="Arial" w:cs="Arial"/>
          <w:sz w:val="28"/>
          <w:szCs w:val="28"/>
        </w:rPr>
      </w:pPr>
    </w:p>
    <w:p w:rsidR="0014588D" w:rsidRPr="002260F2" w:rsidRDefault="0014588D" w:rsidP="004E6117">
      <w:pPr>
        <w:tabs>
          <w:tab w:val="left" w:pos="10515"/>
        </w:tabs>
        <w:rPr>
          <w:rFonts w:ascii="Arial" w:hAnsi="Arial" w:cs="Arial"/>
          <w:sz w:val="28"/>
          <w:szCs w:val="28"/>
        </w:rPr>
      </w:pPr>
      <w:r w:rsidRPr="002260F2">
        <w:rPr>
          <w:rFonts w:ascii="Arial" w:hAnsi="Arial" w:cs="Arial"/>
          <w:sz w:val="28"/>
          <w:szCs w:val="28"/>
        </w:rPr>
        <w:t>Source Reliability Matrix</w:t>
      </w:r>
      <w:r w:rsidR="004A2D82">
        <w:rPr>
          <w:rFonts w:ascii="Arial" w:hAnsi="Arial" w:cs="Arial"/>
          <w:sz w:val="28"/>
          <w:szCs w:val="28"/>
        </w:rPr>
        <w:t xml:space="preserve"> (</w:t>
      </w:r>
      <w:r w:rsidR="004A2D82" w:rsidRPr="00F612EE">
        <w:rPr>
          <w:rFonts w:ascii="Arial" w:hAnsi="Arial" w:cs="Arial"/>
          <w:i/>
          <w:sz w:val="28"/>
          <w:szCs w:val="28"/>
        </w:rPr>
        <w:t>The Cycle</w:t>
      </w:r>
      <w:r w:rsidR="004A2D82">
        <w:rPr>
          <w:rFonts w:ascii="Arial" w:hAnsi="Arial" w:cs="Arial"/>
          <w:sz w:val="28"/>
          <w:szCs w:val="28"/>
        </w:rPr>
        <w:t>)</w:t>
      </w:r>
    </w:p>
    <w:tbl>
      <w:tblPr>
        <w:tblpPr w:leftFromText="180" w:rightFromText="180" w:vertAnchor="text" w:horzAnchor="margin" w:tblpXSpec="center" w:tblpY="123"/>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ayout w:type="fixed"/>
        <w:tblLook w:val="01E0"/>
      </w:tblPr>
      <w:tblGrid>
        <w:gridCol w:w="1886"/>
        <w:gridCol w:w="1755"/>
        <w:gridCol w:w="1380"/>
        <w:gridCol w:w="6"/>
        <w:gridCol w:w="808"/>
        <w:gridCol w:w="45"/>
        <w:gridCol w:w="1051"/>
        <w:gridCol w:w="46"/>
        <w:gridCol w:w="365"/>
        <w:gridCol w:w="906"/>
        <w:gridCol w:w="1097"/>
      </w:tblGrid>
      <w:tr w:rsidR="00747A4C" w:rsidRPr="00FF7B6B" w:rsidTr="00747A4C">
        <w:trPr>
          <w:trHeight w:val="218"/>
        </w:trPr>
        <w:tc>
          <w:tcPr>
            <w:tcW w:w="9345" w:type="dxa"/>
            <w:gridSpan w:val="11"/>
            <w:shd w:val="pct10" w:color="auto" w:fill="auto"/>
          </w:tcPr>
          <w:p w:rsidR="00747A4C" w:rsidRPr="00FF7B6B" w:rsidRDefault="00747A4C" w:rsidP="00747A4C">
            <w:pPr>
              <w:pStyle w:val="NormalWeb"/>
              <w:spacing w:before="0" w:beforeAutospacing="0" w:after="0" w:afterAutospacing="0"/>
              <w:jc w:val="center"/>
              <w:rPr>
                <w:rFonts w:ascii="Arial" w:hAnsi="Arial" w:cs="Arial"/>
                <w:b/>
                <w:iCs/>
                <w:noProof/>
                <w:color w:val="FF0000"/>
              </w:rPr>
            </w:pPr>
            <w:r w:rsidRPr="00FF7B6B">
              <w:rPr>
                <w:rFonts w:ascii="Arial" w:hAnsi="Arial" w:cs="Arial"/>
                <w:b/>
                <w:iCs/>
                <w:noProof/>
                <w:color w:val="FF0000"/>
              </w:rPr>
              <w:t>Source Reliability</w:t>
            </w:r>
          </w:p>
        </w:tc>
      </w:tr>
      <w:tr w:rsidR="00747A4C" w:rsidRPr="00FF7B6B" w:rsidTr="00747A4C">
        <w:trPr>
          <w:trHeight w:val="731"/>
        </w:trPr>
        <w:tc>
          <w:tcPr>
            <w:tcW w:w="1886" w:type="dxa"/>
            <w:shd w:val="pct10" w:color="auto" w:fill="auto"/>
          </w:tcPr>
          <w:p w:rsidR="00747A4C" w:rsidRPr="00FF7B6B" w:rsidRDefault="00747A4C" w:rsidP="00747A4C">
            <w:pPr>
              <w:pStyle w:val="NormalWeb"/>
              <w:spacing w:before="0" w:beforeAutospacing="0" w:after="0" w:afterAutospacing="0"/>
              <w:jc w:val="center"/>
              <w:rPr>
                <w:rFonts w:ascii="Arial" w:hAnsi="Arial" w:cs="Arial"/>
                <w:b/>
                <w:noProof/>
                <w:color w:val="000000"/>
              </w:rPr>
            </w:pPr>
            <w:r w:rsidRPr="00FF7B6B">
              <w:rPr>
                <w:rFonts w:ascii="Arial" w:hAnsi="Arial" w:cs="Arial"/>
                <w:b/>
                <w:bCs/>
                <w:noProof/>
                <w:color w:val="000000"/>
              </w:rPr>
              <w:t>A</w:t>
            </w:r>
          </w:p>
          <w:p w:rsidR="00747A4C" w:rsidRPr="00FF7B6B" w:rsidRDefault="00747A4C" w:rsidP="00747A4C">
            <w:pPr>
              <w:pStyle w:val="NormalWeb"/>
              <w:spacing w:before="0" w:beforeAutospacing="0" w:after="0" w:afterAutospacing="0"/>
              <w:jc w:val="center"/>
              <w:rPr>
                <w:rFonts w:ascii="Arial" w:hAnsi="Arial" w:cs="Arial"/>
                <w:noProof/>
                <w:color w:val="000000"/>
                <w:sz w:val="18"/>
                <w:szCs w:val="18"/>
              </w:rPr>
            </w:pPr>
            <w:r w:rsidRPr="00FF7B6B">
              <w:rPr>
                <w:rFonts w:ascii="Arial" w:hAnsi="Arial" w:cs="Arial"/>
                <w:noProof/>
                <w:color w:val="000000"/>
                <w:sz w:val="18"/>
                <w:szCs w:val="18"/>
              </w:rPr>
              <w:t>knowledgeable and has direct access to the information</w:t>
            </w:r>
          </w:p>
        </w:tc>
        <w:tc>
          <w:tcPr>
            <w:tcW w:w="1755" w:type="dxa"/>
            <w:shd w:val="pct10" w:color="auto" w:fill="auto"/>
          </w:tcPr>
          <w:p w:rsidR="00747A4C" w:rsidRPr="00FF7B6B" w:rsidRDefault="00747A4C" w:rsidP="00747A4C">
            <w:pPr>
              <w:pStyle w:val="NormalWeb"/>
              <w:spacing w:before="0" w:beforeAutospacing="0" w:after="0" w:afterAutospacing="0"/>
              <w:jc w:val="center"/>
              <w:rPr>
                <w:rFonts w:ascii="Arial" w:hAnsi="Arial" w:cs="Arial"/>
                <w:b/>
                <w:noProof/>
                <w:color w:val="000000"/>
              </w:rPr>
            </w:pPr>
            <w:r w:rsidRPr="00FF7B6B">
              <w:rPr>
                <w:rFonts w:ascii="Arial" w:hAnsi="Arial" w:cs="Arial"/>
                <w:b/>
                <w:bCs/>
                <w:noProof/>
                <w:color w:val="000000"/>
              </w:rPr>
              <w:t>B</w:t>
            </w:r>
          </w:p>
          <w:p w:rsidR="00747A4C" w:rsidRPr="00FF7B6B" w:rsidRDefault="00747A4C" w:rsidP="00747A4C">
            <w:pPr>
              <w:pStyle w:val="NormalWeb"/>
              <w:spacing w:before="0" w:beforeAutospacing="0" w:after="0" w:afterAutospacing="0"/>
              <w:jc w:val="center"/>
              <w:rPr>
                <w:rFonts w:ascii="Arial" w:hAnsi="Arial" w:cs="Arial"/>
                <w:noProof/>
                <w:color w:val="000000"/>
                <w:sz w:val="18"/>
                <w:szCs w:val="18"/>
              </w:rPr>
            </w:pPr>
            <w:r w:rsidRPr="00FF7B6B">
              <w:rPr>
                <w:rFonts w:ascii="Arial" w:hAnsi="Arial" w:cs="Arial"/>
                <w:noProof/>
                <w:color w:val="000000"/>
                <w:sz w:val="18"/>
                <w:szCs w:val="18"/>
              </w:rPr>
              <w:t>knowledgeable but has no direct access to the information</w:t>
            </w:r>
          </w:p>
        </w:tc>
        <w:tc>
          <w:tcPr>
            <w:tcW w:w="1380" w:type="dxa"/>
            <w:shd w:val="pct10" w:color="auto" w:fill="auto"/>
          </w:tcPr>
          <w:p w:rsidR="00747A4C" w:rsidRPr="00FF7B6B" w:rsidRDefault="00747A4C" w:rsidP="00747A4C">
            <w:pPr>
              <w:pStyle w:val="NormalWeb"/>
              <w:spacing w:before="0" w:beforeAutospacing="0" w:after="0" w:afterAutospacing="0"/>
              <w:jc w:val="center"/>
              <w:rPr>
                <w:rFonts w:ascii="Arial" w:hAnsi="Arial" w:cs="Arial"/>
                <w:b/>
                <w:noProof/>
                <w:color w:val="000000"/>
              </w:rPr>
            </w:pPr>
            <w:r w:rsidRPr="00FF7B6B">
              <w:rPr>
                <w:rFonts w:ascii="Arial" w:hAnsi="Arial" w:cs="Arial"/>
                <w:b/>
                <w:bCs/>
                <w:noProof/>
                <w:color w:val="000000"/>
              </w:rPr>
              <w:t>C</w:t>
            </w:r>
          </w:p>
          <w:p w:rsidR="00747A4C" w:rsidRPr="00FF7B6B" w:rsidRDefault="00747A4C" w:rsidP="00747A4C">
            <w:pPr>
              <w:pStyle w:val="NormalWeb"/>
              <w:spacing w:before="0" w:beforeAutospacing="0" w:after="0" w:afterAutospacing="0"/>
              <w:jc w:val="center"/>
              <w:rPr>
                <w:rFonts w:ascii="Arial" w:hAnsi="Arial" w:cs="Arial"/>
                <w:noProof/>
                <w:color w:val="000000"/>
                <w:sz w:val="18"/>
                <w:szCs w:val="18"/>
              </w:rPr>
            </w:pPr>
            <w:r w:rsidRPr="00FF7B6B">
              <w:rPr>
                <w:rFonts w:ascii="Arial" w:hAnsi="Arial" w:cs="Arial"/>
                <w:noProof/>
                <w:color w:val="000000"/>
                <w:sz w:val="18"/>
                <w:szCs w:val="18"/>
              </w:rPr>
              <w:t>usually reliable</w:t>
            </w:r>
          </w:p>
        </w:tc>
        <w:tc>
          <w:tcPr>
            <w:tcW w:w="859" w:type="dxa"/>
            <w:gridSpan w:val="3"/>
            <w:shd w:val="pct10" w:color="auto" w:fill="auto"/>
          </w:tcPr>
          <w:p w:rsidR="00747A4C" w:rsidRPr="00FF7B6B" w:rsidRDefault="00747A4C" w:rsidP="00747A4C">
            <w:pPr>
              <w:pStyle w:val="NormalWeb"/>
              <w:spacing w:before="0" w:beforeAutospacing="0" w:after="0" w:afterAutospacing="0"/>
              <w:jc w:val="center"/>
              <w:rPr>
                <w:rFonts w:ascii="Arial" w:hAnsi="Arial" w:cs="Arial"/>
                <w:b/>
                <w:noProof/>
                <w:color w:val="000000"/>
              </w:rPr>
            </w:pPr>
            <w:r w:rsidRPr="00FF7B6B">
              <w:rPr>
                <w:rFonts w:ascii="Arial" w:hAnsi="Arial" w:cs="Arial"/>
                <w:b/>
                <w:bCs/>
                <w:noProof/>
                <w:color w:val="000000"/>
              </w:rPr>
              <w:t>D</w:t>
            </w:r>
          </w:p>
          <w:p w:rsidR="00747A4C" w:rsidRPr="00FF7B6B" w:rsidRDefault="00747A4C" w:rsidP="00747A4C">
            <w:pPr>
              <w:pStyle w:val="NormalWeb"/>
              <w:spacing w:before="0" w:beforeAutospacing="0" w:after="0" w:afterAutospacing="0"/>
              <w:jc w:val="center"/>
              <w:rPr>
                <w:rFonts w:ascii="Arial" w:hAnsi="Arial" w:cs="Arial"/>
                <w:noProof/>
                <w:color w:val="000000"/>
                <w:sz w:val="18"/>
                <w:szCs w:val="18"/>
              </w:rPr>
            </w:pPr>
            <w:r w:rsidRPr="00FF7B6B">
              <w:rPr>
                <w:rFonts w:ascii="Arial" w:hAnsi="Arial" w:cs="Arial"/>
                <w:noProof/>
                <w:color w:val="000000"/>
                <w:sz w:val="18"/>
                <w:szCs w:val="18"/>
              </w:rPr>
              <w:t>usually not reliable</w:t>
            </w:r>
          </w:p>
        </w:tc>
        <w:tc>
          <w:tcPr>
            <w:tcW w:w="1051" w:type="dxa"/>
            <w:shd w:val="pct10" w:color="auto" w:fill="auto"/>
          </w:tcPr>
          <w:p w:rsidR="00747A4C" w:rsidRPr="00FF7B6B" w:rsidRDefault="00747A4C" w:rsidP="00747A4C">
            <w:pPr>
              <w:pStyle w:val="NormalWeb"/>
              <w:spacing w:before="0" w:beforeAutospacing="0" w:after="0" w:afterAutospacing="0"/>
              <w:jc w:val="center"/>
              <w:rPr>
                <w:rFonts w:ascii="Arial" w:hAnsi="Arial" w:cs="Arial"/>
                <w:b/>
                <w:noProof/>
                <w:color w:val="000000"/>
              </w:rPr>
            </w:pPr>
            <w:r w:rsidRPr="00FF7B6B">
              <w:rPr>
                <w:rFonts w:ascii="Arial" w:hAnsi="Arial" w:cs="Arial"/>
                <w:b/>
                <w:bCs/>
                <w:noProof/>
                <w:color w:val="000000"/>
              </w:rPr>
              <w:t>E</w:t>
            </w:r>
          </w:p>
          <w:p w:rsidR="00747A4C" w:rsidRPr="00FF7B6B" w:rsidRDefault="00747A4C" w:rsidP="00747A4C">
            <w:pPr>
              <w:pStyle w:val="NormalWeb"/>
              <w:spacing w:before="0" w:beforeAutospacing="0" w:after="0" w:afterAutospacing="0"/>
              <w:jc w:val="center"/>
              <w:rPr>
                <w:rFonts w:ascii="Arial" w:hAnsi="Arial" w:cs="Arial"/>
                <w:noProof/>
                <w:color w:val="000000"/>
                <w:sz w:val="18"/>
                <w:szCs w:val="18"/>
              </w:rPr>
            </w:pPr>
            <w:r w:rsidRPr="00FF7B6B">
              <w:rPr>
                <w:rFonts w:ascii="Arial" w:hAnsi="Arial" w:cs="Arial"/>
                <w:noProof/>
                <w:color w:val="000000"/>
                <w:sz w:val="18"/>
                <w:szCs w:val="18"/>
              </w:rPr>
              <w:t>not reliable</w:t>
            </w:r>
          </w:p>
        </w:tc>
        <w:tc>
          <w:tcPr>
            <w:tcW w:w="1317" w:type="dxa"/>
            <w:gridSpan w:val="3"/>
            <w:shd w:val="pct10" w:color="auto" w:fill="auto"/>
          </w:tcPr>
          <w:p w:rsidR="00747A4C" w:rsidRPr="00FF7B6B" w:rsidRDefault="00747A4C" w:rsidP="00747A4C">
            <w:pPr>
              <w:pStyle w:val="NormalWeb"/>
              <w:spacing w:before="0" w:beforeAutospacing="0" w:after="0" w:afterAutospacing="0"/>
              <w:jc w:val="center"/>
              <w:rPr>
                <w:rFonts w:ascii="Arial" w:hAnsi="Arial" w:cs="Arial"/>
                <w:b/>
                <w:noProof/>
                <w:color w:val="000000"/>
              </w:rPr>
            </w:pPr>
            <w:r w:rsidRPr="00FF7B6B">
              <w:rPr>
                <w:rFonts w:ascii="Arial" w:hAnsi="Arial" w:cs="Arial"/>
                <w:b/>
                <w:bCs/>
                <w:noProof/>
                <w:color w:val="000000"/>
              </w:rPr>
              <w:t>F</w:t>
            </w:r>
          </w:p>
          <w:p w:rsidR="00747A4C" w:rsidRPr="00FF7B6B" w:rsidRDefault="00747A4C" w:rsidP="00747A4C">
            <w:pPr>
              <w:pStyle w:val="NormalWeb"/>
              <w:spacing w:before="0" w:beforeAutospacing="0" w:after="0" w:afterAutospacing="0"/>
              <w:jc w:val="center"/>
              <w:rPr>
                <w:rFonts w:ascii="Arial" w:hAnsi="Arial" w:cs="Arial"/>
                <w:noProof/>
                <w:color w:val="000000"/>
                <w:sz w:val="18"/>
                <w:szCs w:val="18"/>
              </w:rPr>
            </w:pPr>
            <w:r w:rsidRPr="00FF7B6B">
              <w:rPr>
                <w:rFonts w:ascii="Arial" w:hAnsi="Arial" w:cs="Arial"/>
                <w:noProof/>
                <w:color w:val="000000"/>
                <w:sz w:val="18"/>
                <w:szCs w:val="18"/>
              </w:rPr>
              <w:t>cannot be assessed (We do not know)</w:t>
            </w:r>
          </w:p>
        </w:tc>
        <w:tc>
          <w:tcPr>
            <w:tcW w:w="1097" w:type="dxa"/>
            <w:shd w:val="pct10" w:color="auto" w:fill="auto"/>
          </w:tcPr>
          <w:p w:rsidR="00747A4C" w:rsidRPr="00FF7B6B" w:rsidRDefault="00747A4C" w:rsidP="00747A4C">
            <w:pPr>
              <w:pStyle w:val="NormalWeb"/>
              <w:spacing w:before="0" w:beforeAutospacing="0" w:after="0" w:afterAutospacing="0"/>
              <w:jc w:val="center"/>
              <w:rPr>
                <w:rFonts w:ascii="Arial" w:hAnsi="Arial" w:cs="Arial"/>
                <w:b/>
                <w:noProof/>
                <w:color w:val="000000"/>
              </w:rPr>
            </w:pPr>
            <w:r w:rsidRPr="00FF7B6B">
              <w:rPr>
                <w:rFonts w:ascii="Arial" w:hAnsi="Arial" w:cs="Arial"/>
                <w:b/>
                <w:noProof/>
                <w:color w:val="000000"/>
              </w:rPr>
              <w:t>O</w:t>
            </w:r>
          </w:p>
          <w:p w:rsidR="00747A4C" w:rsidRPr="00FF7B6B" w:rsidRDefault="00747A4C" w:rsidP="00747A4C">
            <w:pPr>
              <w:pStyle w:val="NormalWeb"/>
              <w:spacing w:before="0" w:beforeAutospacing="0" w:after="0" w:afterAutospacing="0"/>
              <w:jc w:val="center"/>
              <w:rPr>
                <w:rFonts w:ascii="Arial" w:hAnsi="Arial" w:cs="Arial"/>
                <w:noProof/>
                <w:color w:val="000000"/>
                <w:sz w:val="18"/>
                <w:szCs w:val="18"/>
              </w:rPr>
            </w:pPr>
            <w:r w:rsidRPr="00FF7B6B">
              <w:rPr>
                <w:rFonts w:ascii="Arial" w:hAnsi="Arial" w:cs="Arial"/>
                <w:noProof/>
                <w:color w:val="000000"/>
                <w:sz w:val="18"/>
                <w:szCs w:val="18"/>
              </w:rPr>
              <w:t>Open Source</w:t>
            </w:r>
          </w:p>
          <w:p w:rsidR="00747A4C" w:rsidRPr="00FF7B6B" w:rsidRDefault="00747A4C" w:rsidP="00747A4C">
            <w:pPr>
              <w:pStyle w:val="NormalWeb"/>
              <w:spacing w:before="0" w:beforeAutospacing="0" w:after="0" w:afterAutospacing="0"/>
              <w:jc w:val="center"/>
              <w:rPr>
                <w:rFonts w:ascii="Arial" w:hAnsi="Arial" w:cs="Arial"/>
                <w:noProof/>
                <w:color w:val="000000"/>
                <w:sz w:val="18"/>
              </w:rPr>
            </w:pPr>
            <w:r w:rsidRPr="00FF7B6B">
              <w:rPr>
                <w:rFonts w:ascii="Arial" w:hAnsi="Arial" w:cs="Arial"/>
                <w:noProof/>
                <w:color w:val="000000"/>
                <w:sz w:val="18"/>
                <w:szCs w:val="18"/>
              </w:rPr>
              <w:t>(Press)</w:t>
            </w:r>
          </w:p>
        </w:tc>
      </w:tr>
      <w:tr w:rsidR="00747A4C" w:rsidRPr="00FF7B6B" w:rsidTr="00747A4C">
        <w:trPr>
          <w:trHeight w:val="218"/>
        </w:trPr>
        <w:tc>
          <w:tcPr>
            <w:tcW w:w="9345" w:type="dxa"/>
            <w:gridSpan w:val="11"/>
            <w:tcBorders>
              <w:bottom w:val="nil"/>
            </w:tcBorders>
            <w:shd w:val="pct10" w:color="auto" w:fill="auto"/>
          </w:tcPr>
          <w:p w:rsidR="00747A4C" w:rsidRPr="00FF7B6B" w:rsidRDefault="00747A4C" w:rsidP="00747A4C">
            <w:pPr>
              <w:ind w:right="-7619"/>
              <w:rPr>
                <w:rFonts w:ascii="Arial" w:eastAsia="Arial Unicode MS" w:hAnsi="Arial" w:cs="Arial"/>
                <w:noProof/>
                <w:color w:val="000000"/>
              </w:rPr>
            </w:pPr>
            <w:r w:rsidRPr="00FF7B6B">
              <w:rPr>
                <w:rFonts w:ascii="Arial" w:eastAsia="Arial Unicode MS" w:hAnsi="Arial" w:cs="Arial"/>
                <w:b w:val="0"/>
                <w:iCs/>
                <w:noProof/>
                <w:color w:val="FF0000"/>
                <w:sz w:val="20"/>
                <w:szCs w:val="20"/>
              </w:rPr>
              <w:t xml:space="preserve">                                                              </w:t>
            </w:r>
            <w:r w:rsidRPr="00FF7B6B">
              <w:rPr>
                <w:rFonts w:ascii="Arial" w:eastAsia="Arial Unicode MS" w:hAnsi="Arial" w:cs="Arial"/>
                <w:iCs/>
                <w:noProof/>
                <w:color w:val="FF0000"/>
              </w:rPr>
              <w:t>Information Validity</w:t>
            </w:r>
          </w:p>
        </w:tc>
      </w:tr>
      <w:tr w:rsidR="00747A4C" w:rsidRPr="00FF7B6B" w:rsidTr="00747A4C">
        <w:trPr>
          <w:trHeight w:val="731"/>
        </w:trPr>
        <w:tc>
          <w:tcPr>
            <w:tcW w:w="1886" w:type="dxa"/>
            <w:tcBorders>
              <w:top w:val="nil"/>
              <w:left w:val="nil"/>
              <w:bottom w:val="nil"/>
            </w:tcBorders>
            <w:shd w:val="pct10" w:color="auto" w:fill="auto"/>
          </w:tcPr>
          <w:p w:rsidR="00747A4C" w:rsidRPr="00FF7B6B" w:rsidRDefault="00747A4C" w:rsidP="00747A4C">
            <w:pPr>
              <w:jc w:val="center"/>
              <w:rPr>
                <w:rFonts w:ascii="Arial" w:eastAsia="Arial Unicode MS" w:hAnsi="Arial" w:cs="Arial"/>
                <w:noProof/>
                <w:color w:val="000000"/>
              </w:rPr>
            </w:pPr>
            <w:r w:rsidRPr="00FF7B6B">
              <w:rPr>
                <w:rFonts w:ascii="Arial" w:eastAsia="Arial Unicode MS" w:hAnsi="Arial" w:cs="Arial"/>
                <w:bCs/>
                <w:noProof/>
                <w:color w:val="000000"/>
              </w:rPr>
              <w:t>1</w:t>
            </w:r>
          </w:p>
          <w:p w:rsidR="00747A4C" w:rsidRPr="00FF7B6B" w:rsidRDefault="00747A4C" w:rsidP="00747A4C">
            <w:pPr>
              <w:jc w:val="center"/>
              <w:rPr>
                <w:rFonts w:ascii="Arial" w:eastAsia="Arial Unicode MS" w:hAnsi="Arial" w:cs="Arial"/>
                <w:b w:val="0"/>
                <w:noProof/>
                <w:color w:val="000000"/>
                <w:sz w:val="18"/>
                <w:szCs w:val="18"/>
              </w:rPr>
            </w:pPr>
            <w:r w:rsidRPr="00FF7B6B">
              <w:rPr>
                <w:rFonts w:ascii="Arial" w:eastAsia="Arial Unicode MS" w:hAnsi="Arial" w:cs="Arial"/>
                <w:b w:val="0"/>
                <w:noProof/>
                <w:color w:val="000000"/>
                <w:sz w:val="18"/>
                <w:szCs w:val="18"/>
              </w:rPr>
              <w:t>Confirmed</w:t>
            </w:r>
          </w:p>
        </w:tc>
        <w:tc>
          <w:tcPr>
            <w:tcW w:w="1755" w:type="dxa"/>
            <w:tcBorders>
              <w:top w:val="nil"/>
              <w:bottom w:val="nil"/>
            </w:tcBorders>
            <w:shd w:val="pct10" w:color="auto" w:fill="auto"/>
          </w:tcPr>
          <w:p w:rsidR="00747A4C" w:rsidRPr="00FF7B6B" w:rsidRDefault="00747A4C" w:rsidP="00747A4C">
            <w:pPr>
              <w:jc w:val="center"/>
              <w:rPr>
                <w:rFonts w:ascii="Arial" w:eastAsia="Arial Unicode MS" w:hAnsi="Arial" w:cs="Arial"/>
                <w:noProof/>
                <w:color w:val="000000"/>
              </w:rPr>
            </w:pPr>
            <w:r w:rsidRPr="00FF7B6B">
              <w:rPr>
                <w:rFonts w:ascii="Arial" w:eastAsia="Arial Unicode MS" w:hAnsi="Arial" w:cs="Arial"/>
                <w:bCs/>
                <w:noProof/>
                <w:color w:val="000000"/>
              </w:rPr>
              <w:t>2</w:t>
            </w:r>
          </w:p>
          <w:p w:rsidR="00747A4C" w:rsidRPr="00FF7B6B" w:rsidRDefault="00747A4C" w:rsidP="00747A4C">
            <w:pPr>
              <w:jc w:val="center"/>
              <w:rPr>
                <w:rFonts w:ascii="Arial" w:eastAsia="Arial Unicode MS" w:hAnsi="Arial" w:cs="Arial"/>
                <w:b w:val="0"/>
                <w:noProof/>
                <w:color w:val="000000"/>
                <w:sz w:val="18"/>
                <w:szCs w:val="18"/>
              </w:rPr>
            </w:pPr>
            <w:r w:rsidRPr="00FF7B6B">
              <w:rPr>
                <w:rFonts w:ascii="Arial" w:eastAsia="Arial Unicode MS" w:hAnsi="Arial" w:cs="Arial"/>
                <w:b w:val="0"/>
                <w:noProof/>
                <w:color w:val="000000"/>
                <w:sz w:val="18"/>
                <w:szCs w:val="18"/>
              </w:rPr>
              <w:t>Not confirmed but probably true</w:t>
            </w:r>
          </w:p>
        </w:tc>
        <w:tc>
          <w:tcPr>
            <w:tcW w:w="1386" w:type="dxa"/>
            <w:gridSpan w:val="2"/>
            <w:tcBorders>
              <w:top w:val="nil"/>
              <w:bottom w:val="nil"/>
            </w:tcBorders>
            <w:shd w:val="pct10" w:color="auto" w:fill="auto"/>
          </w:tcPr>
          <w:p w:rsidR="00747A4C" w:rsidRPr="00FF7B6B" w:rsidRDefault="00747A4C" w:rsidP="00747A4C">
            <w:pPr>
              <w:jc w:val="center"/>
              <w:rPr>
                <w:rFonts w:ascii="Arial" w:eastAsia="Arial Unicode MS" w:hAnsi="Arial" w:cs="Arial"/>
                <w:noProof/>
                <w:color w:val="000000"/>
              </w:rPr>
            </w:pPr>
            <w:r w:rsidRPr="00FF7B6B">
              <w:rPr>
                <w:rFonts w:ascii="Arial" w:eastAsia="Arial Unicode MS" w:hAnsi="Arial" w:cs="Arial"/>
                <w:bCs/>
                <w:noProof/>
                <w:color w:val="000000"/>
              </w:rPr>
              <w:t>3</w:t>
            </w:r>
          </w:p>
          <w:p w:rsidR="00747A4C" w:rsidRPr="00FF7B6B" w:rsidRDefault="00747A4C" w:rsidP="00747A4C">
            <w:pPr>
              <w:jc w:val="center"/>
              <w:rPr>
                <w:rFonts w:ascii="Arial" w:eastAsia="Arial Unicode MS" w:hAnsi="Arial" w:cs="Arial"/>
                <w:b w:val="0"/>
                <w:noProof/>
                <w:color w:val="000000"/>
                <w:sz w:val="18"/>
                <w:szCs w:val="18"/>
              </w:rPr>
            </w:pPr>
            <w:r w:rsidRPr="00FF7B6B">
              <w:rPr>
                <w:rFonts w:ascii="Arial" w:eastAsia="Arial Unicode MS" w:hAnsi="Arial" w:cs="Arial"/>
                <w:b w:val="0"/>
                <w:noProof/>
                <w:color w:val="000000"/>
                <w:sz w:val="18"/>
                <w:szCs w:val="18"/>
              </w:rPr>
              <w:t>Not confirmed but possibly true</w:t>
            </w:r>
          </w:p>
        </w:tc>
        <w:tc>
          <w:tcPr>
            <w:tcW w:w="808" w:type="dxa"/>
            <w:tcBorders>
              <w:top w:val="nil"/>
              <w:bottom w:val="nil"/>
            </w:tcBorders>
            <w:shd w:val="pct10" w:color="auto" w:fill="auto"/>
          </w:tcPr>
          <w:p w:rsidR="00747A4C" w:rsidRPr="00FF7B6B" w:rsidRDefault="00747A4C" w:rsidP="00747A4C">
            <w:pPr>
              <w:jc w:val="center"/>
              <w:rPr>
                <w:rFonts w:ascii="Arial" w:eastAsia="Arial Unicode MS" w:hAnsi="Arial" w:cs="Arial"/>
                <w:noProof/>
                <w:color w:val="000000"/>
              </w:rPr>
            </w:pPr>
            <w:r w:rsidRPr="00FF7B6B">
              <w:rPr>
                <w:rFonts w:ascii="Arial" w:eastAsia="Arial Unicode MS" w:hAnsi="Arial" w:cs="Arial"/>
                <w:bCs/>
                <w:noProof/>
                <w:color w:val="000000"/>
              </w:rPr>
              <w:t>4</w:t>
            </w:r>
          </w:p>
          <w:p w:rsidR="00747A4C" w:rsidRPr="00FF7B6B" w:rsidRDefault="00747A4C" w:rsidP="00747A4C">
            <w:pPr>
              <w:jc w:val="center"/>
              <w:rPr>
                <w:rFonts w:ascii="Arial" w:eastAsia="Arial Unicode MS" w:hAnsi="Arial" w:cs="Arial"/>
                <w:b w:val="0"/>
                <w:noProof/>
                <w:color w:val="000000"/>
                <w:sz w:val="18"/>
                <w:szCs w:val="18"/>
              </w:rPr>
            </w:pPr>
            <w:r w:rsidRPr="00FF7B6B">
              <w:rPr>
                <w:rFonts w:ascii="Arial" w:eastAsia="Arial Unicode MS" w:hAnsi="Arial" w:cs="Arial"/>
                <w:b w:val="0"/>
                <w:noProof/>
                <w:color w:val="000000"/>
                <w:sz w:val="18"/>
                <w:szCs w:val="18"/>
              </w:rPr>
              <w:t>Not likely</w:t>
            </w:r>
          </w:p>
        </w:tc>
        <w:tc>
          <w:tcPr>
            <w:tcW w:w="1142" w:type="dxa"/>
            <w:gridSpan w:val="3"/>
            <w:tcBorders>
              <w:top w:val="nil"/>
              <w:bottom w:val="nil"/>
            </w:tcBorders>
            <w:shd w:val="pct10" w:color="auto" w:fill="auto"/>
          </w:tcPr>
          <w:p w:rsidR="00747A4C" w:rsidRPr="00FF7B6B" w:rsidRDefault="00747A4C" w:rsidP="00747A4C">
            <w:pPr>
              <w:jc w:val="center"/>
              <w:rPr>
                <w:rFonts w:ascii="Arial" w:eastAsia="Arial Unicode MS" w:hAnsi="Arial" w:cs="Arial"/>
                <w:bCs/>
                <w:noProof/>
                <w:color w:val="000000"/>
              </w:rPr>
            </w:pPr>
            <w:r w:rsidRPr="00FF7B6B">
              <w:rPr>
                <w:rFonts w:ascii="Arial" w:eastAsia="Arial Unicode MS" w:hAnsi="Arial" w:cs="Arial"/>
                <w:bCs/>
                <w:noProof/>
                <w:color w:val="000000"/>
              </w:rPr>
              <w:t>5</w:t>
            </w:r>
          </w:p>
          <w:p w:rsidR="00747A4C" w:rsidRPr="00FF7B6B" w:rsidRDefault="00747A4C" w:rsidP="00747A4C">
            <w:pPr>
              <w:jc w:val="center"/>
              <w:rPr>
                <w:rFonts w:ascii="Arial" w:eastAsia="Arial Unicode MS" w:hAnsi="Arial" w:cs="Arial"/>
                <w:b w:val="0"/>
                <w:noProof/>
                <w:color w:val="000000"/>
                <w:sz w:val="18"/>
                <w:szCs w:val="18"/>
              </w:rPr>
            </w:pPr>
            <w:r w:rsidRPr="00FF7B6B">
              <w:rPr>
                <w:rFonts w:ascii="Arial" w:eastAsia="Arial Unicode MS" w:hAnsi="Arial" w:cs="Arial"/>
                <w:b w:val="0"/>
                <w:noProof/>
                <w:color w:val="000000"/>
                <w:sz w:val="18"/>
                <w:szCs w:val="18"/>
              </w:rPr>
              <w:t>Probably wrong information</w:t>
            </w:r>
          </w:p>
        </w:tc>
        <w:tc>
          <w:tcPr>
            <w:tcW w:w="1271" w:type="dxa"/>
            <w:gridSpan w:val="2"/>
            <w:tcBorders>
              <w:top w:val="nil"/>
              <w:bottom w:val="nil"/>
            </w:tcBorders>
            <w:shd w:val="pct10" w:color="auto" w:fill="auto"/>
          </w:tcPr>
          <w:p w:rsidR="00747A4C" w:rsidRPr="00FF7B6B" w:rsidRDefault="00747A4C" w:rsidP="00747A4C">
            <w:pPr>
              <w:jc w:val="center"/>
              <w:rPr>
                <w:rFonts w:ascii="Arial" w:eastAsia="Arial Unicode MS" w:hAnsi="Arial" w:cs="Arial"/>
                <w:b w:val="0"/>
                <w:noProof/>
                <w:color w:val="000000"/>
                <w:sz w:val="18"/>
                <w:szCs w:val="18"/>
              </w:rPr>
            </w:pPr>
            <w:r w:rsidRPr="00FF7B6B">
              <w:rPr>
                <w:rFonts w:ascii="Arial" w:eastAsia="Arial Unicode MS" w:hAnsi="Arial" w:cs="Arial"/>
                <w:bCs/>
                <w:noProof/>
                <w:color w:val="000000"/>
              </w:rPr>
              <w:t>6</w:t>
            </w:r>
            <w:r w:rsidRPr="00FF7B6B">
              <w:rPr>
                <w:rFonts w:ascii="Arial" w:eastAsia="Arial Unicode MS" w:hAnsi="Arial" w:cs="Arial"/>
                <w:noProof/>
                <w:color w:val="000000"/>
                <w:sz w:val="18"/>
                <w:szCs w:val="18"/>
              </w:rPr>
              <w:t xml:space="preserve"> </w:t>
            </w:r>
            <w:r w:rsidRPr="00FF7B6B">
              <w:rPr>
                <w:rFonts w:ascii="Arial" w:eastAsia="Arial Unicode MS" w:hAnsi="Arial" w:cs="Arial"/>
                <w:b w:val="0"/>
                <w:noProof/>
                <w:color w:val="000000"/>
                <w:sz w:val="18"/>
                <w:szCs w:val="18"/>
              </w:rPr>
              <w:t>Unconfirmed (We do not know)</w:t>
            </w:r>
          </w:p>
        </w:tc>
        <w:tc>
          <w:tcPr>
            <w:tcW w:w="1097" w:type="dxa"/>
            <w:tcBorders>
              <w:top w:val="nil"/>
              <w:bottom w:val="nil"/>
              <w:right w:val="nil"/>
            </w:tcBorders>
            <w:shd w:val="pct10" w:color="auto" w:fill="auto"/>
          </w:tcPr>
          <w:p w:rsidR="00747A4C" w:rsidRPr="00FF7B6B" w:rsidRDefault="00747A4C" w:rsidP="00747A4C">
            <w:pPr>
              <w:jc w:val="center"/>
              <w:rPr>
                <w:rFonts w:ascii="Arial" w:eastAsia="Arial Unicode MS" w:hAnsi="Arial" w:cs="Arial"/>
                <w:noProof/>
                <w:color w:val="000000"/>
              </w:rPr>
            </w:pPr>
            <w:r w:rsidRPr="00FF7B6B">
              <w:rPr>
                <w:rFonts w:ascii="Arial" w:eastAsia="Arial Unicode MS" w:hAnsi="Arial" w:cs="Arial"/>
                <w:bCs/>
                <w:noProof/>
                <w:color w:val="000000"/>
              </w:rPr>
              <w:t>NFDK</w:t>
            </w:r>
          </w:p>
          <w:p w:rsidR="00747A4C" w:rsidRPr="00FF7B6B" w:rsidRDefault="00747A4C" w:rsidP="00747A4C">
            <w:pPr>
              <w:jc w:val="center"/>
              <w:rPr>
                <w:rFonts w:ascii="Arial" w:eastAsia="Arial Unicode MS" w:hAnsi="Arial" w:cs="Arial"/>
                <w:b w:val="0"/>
                <w:noProof/>
                <w:color w:val="000000"/>
                <w:sz w:val="20"/>
              </w:rPr>
            </w:pPr>
            <w:r w:rsidRPr="00FF7B6B">
              <w:rPr>
                <w:rFonts w:ascii="Arial" w:eastAsia="Arial Unicode MS" w:hAnsi="Arial" w:cs="Arial"/>
                <w:b w:val="0"/>
                <w:noProof/>
                <w:color w:val="000000"/>
                <w:sz w:val="18"/>
                <w:szCs w:val="18"/>
              </w:rPr>
              <w:t>No further details known</w:t>
            </w:r>
          </w:p>
        </w:tc>
      </w:tr>
      <w:tr w:rsidR="00747A4C" w:rsidRPr="00FF7B6B" w:rsidTr="00747A4C">
        <w:trPr>
          <w:trHeight w:val="404"/>
        </w:trPr>
        <w:tc>
          <w:tcPr>
            <w:tcW w:w="5835" w:type="dxa"/>
            <w:gridSpan w:val="5"/>
            <w:tcBorders>
              <w:top w:val="nil"/>
            </w:tcBorders>
            <w:shd w:val="pct10" w:color="auto" w:fill="auto"/>
          </w:tcPr>
          <w:p w:rsidR="00747A4C" w:rsidRPr="00FF7B6B" w:rsidRDefault="00747A4C" w:rsidP="00747A4C">
            <w:pPr>
              <w:rPr>
                <w:rFonts w:ascii="Arial" w:eastAsia="Arial Unicode MS" w:hAnsi="Arial" w:cs="Arial"/>
                <w:noProof/>
                <w:color w:val="000000"/>
              </w:rPr>
            </w:pPr>
            <w:r w:rsidRPr="00FF7B6B">
              <w:rPr>
                <w:rFonts w:ascii="Arial" w:eastAsia="Arial Unicode MS" w:hAnsi="Arial" w:cs="Arial"/>
                <w:bCs/>
                <w:noProof/>
                <w:color w:val="000000"/>
              </w:rPr>
              <w:t>GNK</w:t>
            </w:r>
            <w:r w:rsidRPr="00FF7B6B">
              <w:rPr>
                <w:rFonts w:ascii="Arial" w:eastAsia="Arial Unicode MS" w:hAnsi="Arial" w:cs="Arial"/>
                <w:noProof/>
                <w:color w:val="000000"/>
              </w:rPr>
              <w:t xml:space="preserve"> </w:t>
            </w:r>
          </w:p>
          <w:p w:rsidR="00747A4C" w:rsidRPr="00FF7B6B" w:rsidRDefault="00747A4C" w:rsidP="00747A4C">
            <w:pPr>
              <w:rPr>
                <w:rFonts w:ascii="Arial" w:eastAsia="Arial Unicode MS" w:hAnsi="Arial" w:cs="Arial"/>
                <w:b w:val="0"/>
                <w:noProof/>
                <w:color w:val="000000"/>
                <w:sz w:val="18"/>
                <w:szCs w:val="18"/>
              </w:rPr>
            </w:pPr>
            <w:r w:rsidRPr="00FF7B6B">
              <w:rPr>
                <w:rFonts w:ascii="Arial" w:eastAsia="Arial Unicode MS" w:hAnsi="Arial" w:cs="Arial"/>
                <w:b w:val="0"/>
                <w:noProof/>
                <w:color w:val="000000"/>
                <w:sz w:val="18"/>
                <w:szCs w:val="18"/>
              </w:rPr>
              <w:t>Grid not known; the location is not marked on available maps</w:t>
            </w:r>
          </w:p>
        </w:tc>
        <w:tc>
          <w:tcPr>
            <w:tcW w:w="1507" w:type="dxa"/>
            <w:gridSpan w:val="4"/>
            <w:tcBorders>
              <w:top w:val="nil"/>
            </w:tcBorders>
            <w:shd w:val="pct10" w:color="auto" w:fill="auto"/>
          </w:tcPr>
          <w:p w:rsidR="00747A4C" w:rsidRPr="00FF7B6B" w:rsidRDefault="00747A4C" w:rsidP="00747A4C">
            <w:pPr>
              <w:jc w:val="center"/>
              <w:rPr>
                <w:rFonts w:ascii="Arial" w:hAnsi="Arial" w:cs="Arial"/>
                <w:b w:val="0"/>
                <w:noProof/>
                <w:snapToGrid w:val="0"/>
                <w:color w:val="000000"/>
              </w:rPr>
            </w:pPr>
            <w:r w:rsidRPr="00FF7B6B">
              <w:rPr>
                <w:rStyle w:val="Strong"/>
                <w:rFonts w:ascii="Arial" w:hAnsi="Arial" w:cs="Arial"/>
                <w:b/>
                <w:noProof/>
                <w:snapToGrid w:val="0"/>
                <w:color w:val="FF0000"/>
              </w:rPr>
              <w:t>FLASH</w:t>
            </w:r>
          </w:p>
          <w:p w:rsidR="00747A4C" w:rsidRPr="00FF7B6B" w:rsidRDefault="00747A4C" w:rsidP="00747A4C">
            <w:pPr>
              <w:jc w:val="center"/>
              <w:rPr>
                <w:rFonts w:ascii="Arial" w:eastAsia="Arial Unicode MS" w:hAnsi="Arial" w:cs="Arial"/>
                <w:b w:val="0"/>
                <w:noProof/>
                <w:color w:val="000000"/>
                <w:sz w:val="18"/>
                <w:szCs w:val="18"/>
              </w:rPr>
            </w:pPr>
            <w:r w:rsidRPr="00FF7B6B">
              <w:rPr>
                <w:rFonts w:ascii="Arial" w:hAnsi="Arial" w:cs="Arial"/>
                <w:b w:val="0"/>
                <w:noProof/>
                <w:snapToGrid w:val="0"/>
                <w:color w:val="000000"/>
                <w:sz w:val="18"/>
              </w:rPr>
              <w:t>Current Activity</w:t>
            </w:r>
          </w:p>
        </w:tc>
        <w:tc>
          <w:tcPr>
            <w:tcW w:w="2003" w:type="dxa"/>
            <w:gridSpan w:val="2"/>
            <w:tcBorders>
              <w:top w:val="nil"/>
            </w:tcBorders>
            <w:shd w:val="pct10" w:color="auto" w:fill="auto"/>
          </w:tcPr>
          <w:p w:rsidR="00747A4C" w:rsidRPr="00FF7B6B" w:rsidRDefault="00747A4C" w:rsidP="00747A4C">
            <w:pPr>
              <w:jc w:val="center"/>
              <w:rPr>
                <w:rStyle w:val="Strong"/>
                <w:rFonts w:ascii="Arial" w:hAnsi="Arial" w:cs="Arial"/>
                <w:b/>
                <w:noProof/>
                <w:snapToGrid w:val="0"/>
                <w:color w:val="000000"/>
              </w:rPr>
            </w:pPr>
            <w:r w:rsidRPr="00FF7B6B">
              <w:rPr>
                <w:rStyle w:val="Strong"/>
                <w:rFonts w:ascii="Arial" w:hAnsi="Arial" w:cs="Arial"/>
                <w:b/>
                <w:noProof/>
                <w:snapToGrid w:val="0"/>
                <w:color w:val="FF0000"/>
              </w:rPr>
              <w:t>ALERT</w:t>
            </w:r>
          </w:p>
          <w:p w:rsidR="00747A4C" w:rsidRPr="00FF7B6B" w:rsidRDefault="00747A4C" w:rsidP="00747A4C">
            <w:pPr>
              <w:jc w:val="center"/>
              <w:rPr>
                <w:rFonts w:ascii="Arial" w:eastAsia="Arial Unicode MS" w:hAnsi="Arial" w:cs="Arial"/>
                <w:b w:val="0"/>
                <w:noProof/>
                <w:color w:val="000000"/>
                <w:sz w:val="18"/>
                <w:szCs w:val="18"/>
              </w:rPr>
            </w:pPr>
            <w:r w:rsidRPr="00FF7B6B">
              <w:rPr>
                <w:rFonts w:ascii="Arial" w:hAnsi="Arial" w:cs="Arial"/>
                <w:b w:val="0"/>
                <w:noProof/>
                <w:snapToGrid w:val="0"/>
                <w:color w:val="000000"/>
                <w:sz w:val="18"/>
              </w:rPr>
              <w:t>Possible Future Events</w:t>
            </w:r>
          </w:p>
        </w:tc>
      </w:tr>
    </w:tbl>
    <w:p w:rsidR="00747A4C" w:rsidRDefault="00747A4C" w:rsidP="00747A4C">
      <w:pPr>
        <w:pStyle w:val="NormalWeb"/>
        <w:rPr>
          <w:rFonts w:ascii="Arial" w:hAnsi="Arial" w:cs="Arial"/>
        </w:rPr>
      </w:pPr>
      <w:r w:rsidRPr="002A2493">
        <w:rPr>
          <w:rFonts w:ascii="Arial" w:hAnsi="Arial" w:cs="Arial"/>
          <w:i/>
          <w:color w:val="3366FF"/>
        </w:rPr>
        <w:t>SOURCE RELIABILTY MATRIX (InterAction)</w:t>
      </w:r>
    </w:p>
    <w:p w:rsidR="009A2049" w:rsidRDefault="00730058" w:rsidP="004E6117">
      <w:pPr>
        <w:pStyle w:val="NormalWeb"/>
        <w:rPr>
          <w:rFonts w:ascii="Arial" w:hAnsi="Arial"/>
        </w:rPr>
      </w:pPr>
      <w:r>
        <w:rPr>
          <w:rFonts w:ascii="Arial" w:hAnsi="Arial" w:cs="Arial"/>
        </w:rPr>
        <w:t xml:space="preserve">A </w:t>
      </w:r>
      <w:r w:rsidR="002260F2">
        <w:rPr>
          <w:rFonts w:ascii="Arial" w:hAnsi="Arial" w:cs="Arial"/>
        </w:rPr>
        <w:t>critical</w:t>
      </w:r>
      <w:r>
        <w:rPr>
          <w:rFonts w:ascii="Arial" w:hAnsi="Arial" w:cs="Arial"/>
        </w:rPr>
        <w:t xml:space="preserve"> element that enhances</w:t>
      </w:r>
      <w:r w:rsidR="002260F2">
        <w:rPr>
          <w:rFonts w:ascii="Arial" w:hAnsi="Arial" w:cs="Arial"/>
        </w:rPr>
        <w:t xml:space="preserve"> </w:t>
      </w:r>
      <w:r w:rsidR="0014588D" w:rsidRPr="002260F2">
        <w:rPr>
          <w:rFonts w:ascii="Arial" w:hAnsi="Arial" w:cs="Arial"/>
        </w:rPr>
        <w:t xml:space="preserve">a </w:t>
      </w:r>
      <w:r w:rsidR="002260F2">
        <w:rPr>
          <w:rFonts w:ascii="Arial" w:hAnsi="Arial" w:cs="Arial"/>
        </w:rPr>
        <w:t>Full-S</w:t>
      </w:r>
      <w:r w:rsidR="0014588D" w:rsidRPr="002260F2">
        <w:rPr>
          <w:rFonts w:ascii="Arial" w:hAnsi="Arial" w:cs="Arial"/>
        </w:rPr>
        <w:t xml:space="preserve">pectrum Security </w:t>
      </w:r>
      <w:r w:rsidR="00C36FB0">
        <w:rPr>
          <w:rFonts w:ascii="Arial" w:hAnsi="Arial" w:cs="Arial"/>
        </w:rPr>
        <w:t>Collaboration</w:t>
      </w:r>
      <w:r w:rsidR="0014588D" w:rsidRPr="002260F2">
        <w:rPr>
          <w:rFonts w:ascii="Arial" w:hAnsi="Arial" w:cs="Arial"/>
        </w:rPr>
        <w:t xml:space="preserve"> mechanism is </w:t>
      </w:r>
      <w:r w:rsidR="00F44136">
        <w:rPr>
          <w:rFonts w:ascii="Arial" w:hAnsi="Arial" w:cs="Arial"/>
        </w:rPr>
        <w:t xml:space="preserve">application of the </w:t>
      </w:r>
      <w:r w:rsidR="0014588D" w:rsidRPr="002260F2">
        <w:rPr>
          <w:rFonts w:ascii="Arial" w:hAnsi="Arial" w:cs="Arial"/>
        </w:rPr>
        <w:t>Reliability and Validity</w:t>
      </w:r>
      <w:r>
        <w:rPr>
          <w:rFonts w:ascii="Arial" w:hAnsi="Arial" w:cs="Arial"/>
        </w:rPr>
        <w:t xml:space="preserve"> Matrix (below) to </w:t>
      </w:r>
      <w:r w:rsidR="0014588D" w:rsidRPr="002260F2">
        <w:rPr>
          <w:rFonts w:ascii="Arial" w:hAnsi="Arial" w:cs="Arial"/>
        </w:rPr>
        <w:t>information</w:t>
      </w:r>
      <w:r>
        <w:rPr>
          <w:rFonts w:ascii="Arial" w:hAnsi="Arial" w:cs="Arial"/>
        </w:rPr>
        <w:t xml:space="preserve"> p</w:t>
      </w:r>
      <w:r w:rsidR="005464D3">
        <w:rPr>
          <w:rFonts w:ascii="Arial" w:hAnsi="Arial" w:cs="Arial"/>
        </w:rPr>
        <w:t xml:space="preserve">rovided to a </w:t>
      </w:r>
      <w:r w:rsidR="00C36FB0">
        <w:rPr>
          <w:rFonts w:ascii="Arial" w:hAnsi="Arial" w:cs="Arial"/>
        </w:rPr>
        <w:t>collaboration</w:t>
      </w:r>
      <w:r w:rsidR="005464D3">
        <w:rPr>
          <w:rFonts w:ascii="Arial" w:hAnsi="Arial" w:cs="Arial"/>
        </w:rPr>
        <w:t xml:space="preserve"> body’s</w:t>
      </w:r>
      <w:r>
        <w:rPr>
          <w:rFonts w:ascii="Arial" w:hAnsi="Arial" w:cs="Arial"/>
        </w:rPr>
        <w:t xml:space="preserve"> end users</w:t>
      </w:r>
      <w:r w:rsidR="005464D3">
        <w:rPr>
          <w:rFonts w:ascii="Arial" w:hAnsi="Arial" w:cs="Arial"/>
        </w:rPr>
        <w:t xml:space="preserve">.  </w:t>
      </w:r>
      <w:r w:rsidR="00F44136">
        <w:rPr>
          <w:rFonts w:ascii="Arial" w:hAnsi="Arial"/>
        </w:rPr>
        <w:t>For instance</w:t>
      </w:r>
      <w:r w:rsidR="00487B52">
        <w:rPr>
          <w:rFonts w:ascii="Arial" w:hAnsi="Arial"/>
        </w:rPr>
        <w:t>,</w:t>
      </w:r>
      <w:r w:rsidR="00F44136">
        <w:rPr>
          <w:rFonts w:ascii="Arial" w:hAnsi="Arial"/>
        </w:rPr>
        <w:t xml:space="preserve"> a</w:t>
      </w:r>
      <w:r w:rsidR="002260F2" w:rsidRPr="002260F2">
        <w:rPr>
          <w:rFonts w:ascii="Arial" w:hAnsi="Arial"/>
        </w:rPr>
        <w:t>n "</w:t>
      </w:r>
      <w:r w:rsidR="002260F2" w:rsidRPr="005464D3">
        <w:rPr>
          <w:rFonts w:ascii="Arial" w:hAnsi="Arial"/>
          <w:b/>
        </w:rPr>
        <w:t>A</w:t>
      </w:r>
      <w:r w:rsidR="00D52B38">
        <w:rPr>
          <w:rFonts w:ascii="Arial" w:hAnsi="Arial"/>
        </w:rPr>
        <w:t xml:space="preserve">" rating </w:t>
      </w:r>
      <w:r w:rsidR="002260F2">
        <w:rPr>
          <w:rFonts w:ascii="Arial" w:hAnsi="Arial"/>
        </w:rPr>
        <w:t xml:space="preserve">might mean a </w:t>
      </w:r>
      <w:r w:rsidR="002260F2" w:rsidRPr="002260F2">
        <w:rPr>
          <w:rFonts w:ascii="Arial" w:hAnsi="Arial"/>
        </w:rPr>
        <w:t>t</w:t>
      </w:r>
      <w:r w:rsidR="002260F2">
        <w:rPr>
          <w:rFonts w:ascii="Arial" w:hAnsi="Arial"/>
        </w:rPr>
        <w:t xml:space="preserve">rusted source, such as vetted organizations contributing </w:t>
      </w:r>
      <w:r w:rsidR="002260F2" w:rsidRPr="002260F2">
        <w:rPr>
          <w:rFonts w:ascii="Arial" w:hAnsi="Arial"/>
        </w:rPr>
        <w:t xml:space="preserve">communications </w:t>
      </w:r>
      <w:r w:rsidR="002260F2">
        <w:rPr>
          <w:rFonts w:ascii="Arial" w:hAnsi="Arial"/>
        </w:rPr>
        <w:t xml:space="preserve">in order to collaborate fully with the </w:t>
      </w:r>
      <w:r w:rsidR="00C36FB0">
        <w:rPr>
          <w:rFonts w:ascii="Arial" w:hAnsi="Arial"/>
        </w:rPr>
        <w:t>collaboration</w:t>
      </w:r>
      <w:r w:rsidR="002260F2" w:rsidRPr="002260F2">
        <w:rPr>
          <w:rFonts w:ascii="Arial" w:hAnsi="Arial"/>
        </w:rPr>
        <w:t xml:space="preserve"> operation. That sour</w:t>
      </w:r>
      <w:r w:rsidR="002260F2">
        <w:rPr>
          <w:rFonts w:ascii="Arial" w:hAnsi="Arial"/>
        </w:rPr>
        <w:t xml:space="preserve">ce might be completely reliable.  </w:t>
      </w:r>
    </w:p>
    <w:p w:rsidR="001E48F7" w:rsidRPr="00730058" w:rsidRDefault="008E6118" w:rsidP="001E48F7">
      <w:pPr>
        <w:tabs>
          <w:tab w:val="left" w:pos="10515"/>
        </w:tabs>
        <w:rPr>
          <w:rFonts w:ascii="Arial" w:hAnsi="Arial" w:cs="Times New Roman"/>
          <w:b w:val="0"/>
          <w:bCs/>
          <w:szCs w:val="24"/>
        </w:rPr>
      </w:pPr>
      <w:r>
        <w:rPr>
          <w:rFonts w:ascii="Arial" w:hAnsi="Arial" w:cs="Times New Roman"/>
          <w:b w:val="0"/>
          <w:bCs/>
          <w:szCs w:val="24"/>
        </w:rPr>
        <w:t>A</w:t>
      </w:r>
      <w:r w:rsidR="001E48F7">
        <w:rPr>
          <w:rFonts w:ascii="Arial" w:hAnsi="Arial" w:cs="Times New Roman"/>
          <w:b w:val="0"/>
          <w:bCs/>
          <w:szCs w:val="24"/>
        </w:rPr>
        <w:t xml:space="preserve">n </w:t>
      </w:r>
      <w:r w:rsidR="001E48F7" w:rsidRPr="005464D3">
        <w:rPr>
          <w:rFonts w:ascii="Arial" w:hAnsi="Arial" w:cs="Times New Roman"/>
          <w:bCs/>
          <w:szCs w:val="24"/>
        </w:rPr>
        <w:t>A1</w:t>
      </w:r>
      <w:r w:rsidR="001E48F7">
        <w:rPr>
          <w:rFonts w:ascii="Arial" w:hAnsi="Arial" w:cs="Times New Roman"/>
          <w:b w:val="0"/>
          <w:bCs/>
          <w:szCs w:val="24"/>
        </w:rPr>
        <w:t xml:space="preserve"> (one) rating would indicate that the information was verified by a second - independent source.</w:t>
      </w:r>
    </w:p>
    <w:p w:rsidR="001E48F7" w:rsidRDefault="001E48F7" w:rsidP="001E48F7">
      <w:pPr>
        <w:pStyle w:val="NormalWeb"/>
        <w:rPr>
          <w:rFonts w:ascii="Arial" w:hAnsi="Arial"/>
          <w:bCs/>
        </w:rPr>
      </w:pPr>
      <w:r>
        <w:rPr>
          <w:rFonts w:ascii="Arial" w:hAnsi="Arial"/>
          <w:bCs/>
        </w:rPr>
        <w:t xml:space="preserve">Most </w:t>
      </w:r>
      <w:r w:rsidRPr="002260F2">
        <w:rPr>
          <w:rFonts w:ascii="Arial" w:hAnsi="Arial"/>
          <w:bCs/>
        </w:rPr>
        <w:t>reports are somewhere in the middle; a "</w:t>
      </w:r>
      <w:r w:rsidRPr="005464D3">
        <w:rPr>
          <w:rFonts w:ascii="Arial" w:hAnsi="Arial"/>
          <w:b/>
          <w:bCs/>
        </w:rPr>
        <w:t>B-2</w:t>
      </w:r>
      <w:r w:rsidRPr="002260F2">
        <w:rPr>
          <w:rFonts w:ascii="Arial" w:hAnsi="Arial"/>
          <w:bCs/>
        </w:rPr>
        <w:t>" is taken seriously. Sometimes, it is impossible to rate the reliability of source, most commonly from lack of experience with</w:t>
      </w:r>
      <w:r>
        <w:rPr>
          <w:rFonts w:ascii="Arial" w:hAnsi="Arial"/>
          <w:bCs/>
        </w:rPr>
        <w:t xml:space="preserve"> the individual reporting an incident,</w:t>
      </w:r>
      <w:r w:rsidRPr="002260F2">
        <w:rPr>
          <w:rFonts w:ascii="Arial" w:hAnsi="Arial"/>
          <w:bCs/>
        </w:rPr>
        <w:t xml:space="preserve"> so an </w:t>
      </w:r>
      <w:r w:rsidRPr="005464D3">
        <w:rPr>
          <w:rFonts w:ascii="Arial" w:hAnsi="Arial"/>
          <w:b/>
          <w:bCs/>
        </w:rPr>
        <w:t>F-3</w:t>
      </w:r>
      <w:r w:rsidRPr="002260F2">
        <w:rPr>
          <w:rFonts w:ascii="Arial" w:hAnsi="Arial"/>
          <w:bCs/>
        </w:rPr>
        <w:t xml:space="preserve"> could be a reasonably probable report from an </w:t>
      </w:r>
      <w:r w:rsidRPr="002260F2">
        <w:rPr>
          <w:rFonts w:ascii="Arial" w:hAnsi="Arial"/>
          <w:bCs/>
        </w:rPr>
        <w:lastRenderedPageBreak/>
        <w:t>unknown source. An extremely trusted source might submit a report that cannot be confirmed or denied, so it would get an "</w:t>
      </w:r>
      <w:r w:rsidRPr="005464D3">
        <w:rPr>
          <w:rFonts w:ascii="Arial" w:hAnsi="Arial"/>
          <w:b/>
          <w:bCs/>
        </w:rPr>
        <w:t>A-</w:t>
      </w:r>
      <w:r w:rsidR="00F612EE">
        <w:rPr>
          <w:rFonts w:ascii="Arial" w:hAnsi="Arial"/>
          <w:b/>
          <w:bCs/>
        </w:rPr>
        <w:t xml:space="preserve"> </w:t>
      </w:r>
      <w:r w:rsidRPr="005464D3">
        <w:rPr>
          <w:rFonts w:ascii="Arial" w:hAnsi="Arial"/>
          <w:b/>
          <w:bCs/>
        </w:rPr>
        <w:t>6</w:t>
      </w:r>
      <w:r w:rsidRPr="002260F2">
        <w:rPr>
          <w:rFonts w:ascii="Arial" w:hAnsi="Arial"/>
          <w:bCs/>
        </w:rPr>
        <w:t>" rating.</w:t>
      </w:r>
    </w:p>
    <w:p w:rsidR="002260F2" w:rsidRPr="001C0DF0" w:rsidRDefault="002260F2" w:rsidP="004E6117">
      <w:pPr>
        <w:rPr>
          <w:rFonts w:ascii="Arial" w:hAnsi="Arial" w:cs="Arial"/>
          <w:b w:val="0"/>
          <w:i/>
          <w:color w:val="3366FF"/>
        </w:rPr>
      </w:pPr>
      <w:r w:rsidRPr="002A2493">
        <w:rPr>
          <w:rFonts w:ascii="Arial" w:hAnsi="Arial" w:cs="Arial"/>
          <w:i/>
          <w:color w:val="3366FF"/>
        </w:rPr>
        <w:t xml:space="preserve"> </w:t>
      </w:r>
    </w:p>
    <w:p w:rsidR="00752CD2" w:rsidRDefault="00D402C1" w:rsidP="004E6117">
      <w:pPr>
        <w:pStyle w:val="NormalWeb"/>
        <w:rPr>
          <w:rFonts w:ascii="Arial" w:hAnsi="Arial"/>
          <w:bCs/>
        </w:rPr>
      </w:pPr>
      <w:r w:rsidRPr="00D402C1">
        <w:rPr>
          <w:noProof/>
        </w:rPr>
        <w:pict>
          <v:group id="_x0000_s1035" style="position:absolute;margin-left:216.9pt;margin-top:3.65pt;width:301.25pt;height:226.95pt;z-index:251656704" coordorigin="4820,11121" coordsize="6025,4539">
            <v:shape id="_x0000_s1036" type="#_x0000_t75" style="position:absolute;left:4820;top:11121;width:6025;height:4500">
              <v:imagedata r:id="rId8" o:title="" croptop="14599f" cropbottom="11862f" cropleft="14070f" cropright="12297f"/>
            </v:shape>
            <v:rect id="_x0000_s1037" style="position:absolute;left:4820;top:11160;width:6025;height:4500" filled="f" strokeweight="3pt"/>
            <w10:wrap type="square"/>
          </v:group>
        </w:pict>
      </w:r>
      <w:r w:rsidR="00F13546">
        <w:rPr>
          <w:rFonts w:ascii="Arial" w:hAnsi="Arial"/>
          <w:bCs/>
        </w:rPr>
        <w:t>Using the model</w:t>
      </w:r>
      <w:r w:rsidR="004854EF">
        <w:rPr>
          <w:rFonts w:ascii="Arial" w:hAnsi="Arial"/>
          <w:bCs/>
        </w:rPr>
        <w:t xml:space="preserve"> to the right</w:t>
      </w:r>
      <w:r w:rsidR="00285ADC">
        <w:rPr>
          <w:rFonts w:ascii="Arial" w:hAnsi="Arial"/>
          <w:bCs/>
        </w:rPr>
        <w:t xml:space="preserve">, a </w:t>
      </w:r>
      <w:r w:rsidR="0054652A">
        <w:rPr>
          <w:rFonts w:ascii="Arial" w:hAnsi="Arial"/>
          <w:bCs/>
        </w:rPr>
        <w:t>security incident</w:t>
      </w:r>
      <w:r w:rsidR="00285ADC">
        <w:rPr>
          <w:rFonts w:ascii="Arial" w:hAnsi="Arial"/>
          <w:bCs/>
        </w:rPr>
        <w:t xml:space="preserve">, may </w:t>
      </w:r>
      <w:r w:rsidR="004854EF">
        <w:rPr>
          <w:rFonts w:ascii="Arial" w:hAnsi="Arial"/>
          <w:bCs/>
        </w:rPr>
        <w:t xml:space="preserve">occur </w:t>
      </w:r>
      <w:r w:rsidR="00285ADC" w:rsidRPr="00285ADC">
        <w:rPr>
          <w:rFonts w:ascii="Arial" w:hAnsi="Arial"/>
          <w:bCs/>
          <w:i/>
        </w:rPr>
        <w:t>(</w:t>
      </w:r>
      <w:r w:rsidR="0054652A">
        <w:rPr>
          <w:rFonts w:ascii="Arial" w:hAnsi="Arial"/>
          <w:bCs/>
          <w:i/>
        </w:rPr>
        <w:t xml:space="preserve"> </w:t>
      </w:r>
      <w:r w:rsidR="00285ADC" w:rsidRPr="00285ADC">
        <w:rPr>
          <w:rFonts w:ascii="Arial" w:hAnsi="Arial"/>
          <w:bCs/>
          <w:i/>
        </w:rPr>
        <w:t>Collect</w:t>
      </w:r>
      <w:r w:rsidR="0054652A">
        <w:rPr>
          <w:rFonts w:ascii="Arial" w:hAnsi="Arial"/>
          <w:bCs/>
          <w:i/>
        </w:rPr>
        <w:t>ed</w:t>
      </w:r>
      <w:r w:rsidR="00285ADC" w:rsidRPr="00285ADC">
        <w:rPr>
          <w:rFonts w:ascii="Arial" w:hAnsi="Arial"/>
          <w:bCs/>
          <w:i/>
        </w:rPr>
        <w:t>)</w:t>
      </w:r>
      <w:r w:rsidR="002C23F9">
        <w:rPr>
          <w:rFonts w:ascii="Arial" w:hAnsi="Arial"/>
          <w:bCs/>
        </w:rPr>
        <w:t xml:space="preserve"> into the </w:t>
      </w:r>
      <w:r w:rsidR="006264C0">
        <w:rPr>
          <w:rFonts w:ascii="Arial" w:hAnsi="Arial"/>
          <w:bCs/>
        </w:rPr>
        <w:t>Collaboration</w:t>
      </w:r>
      <w:r w:rsidR="002C23F9">
        <w:rPr>
          <w:rFonts w:ascii="Arial" w:hAnsi="Arial"/>
          <w:bCs/>
        </w:rPr>
        <w:t xml:space="preserve"> Mechanism from an NGO that obs</w:t>
      </w:r>
      <w:r w:rsidR="00285ADC">
        <w:rPr>
          <w:rFonts w:ascii="Arial" w:hAnsi="Arial"/>
          <w:bCs/>
        </w:rPr>
        <w:t xml:space="preserve">erves an incident </w:t>
      </w:r>
      <w:r w:rsidR="002C23F9">
        <w:rPr>
          <w:rFonts w:ascii="Arial" w:hAnsi="Arial"/>
          <w:bCs/>
        </w:rPr>
        <w:t>that occurred to a</w:t>
      </w:r>
      <w:r w:rsidR="00285ADC">
        <w:rPr>
          <w:rFonts w:ascii="Arial" w:hAnsi="Arial"/>
          <w:bCs/>
        </w:rPr>
        <w:t>nother</w:t>
      </w:r>
      <w:r w:rsidR="002C23F9">
        <w:rPr>
          <w:rFonts w:ascii="Arial" w:hAnsi="Arial"/>
          <w:bCs/>
        </w:rPr>
        <w:t xml:space="preserve"> NGO</w:t>
      </w:r>
      <w:r w:rsidR="0049620F">
        <w:rPr>
          <w:rFonts w:ascii="Arial" w:hAnsi="Arial"/>
          <w:bCs/>
        </w:rPr>
        <w:t xml:space="preserve"> </w:t>
      </w:r>
      <w:r w:rsidR="004B4727">
        <w:rPr>
          <w:rFonts w:ascii="Arial" w:hAnsi="Arial"/>
          <w:bCs/>
        </w:rPr>
        <w:t xml:space="preserve">and then shared with the coordinating mechanism </w:t>
      </w:r>
      <w:r w:rsidR="00285ADC">
        <w:rPr>
          <w:rFonts w:ascii="Arial" w:hAnsi="Arial"/>
          <w:bCs/>
          <w:i/>
        </w:rPr>
        <w:t>(shown as the arrow below the R</w:t>
      </w:r>
      <w:r w:rsidR="0049620F" w:rsidRPr="00285ADC">
        <w:rPr>
          <w:rFonts w:ascii="Arial" w:hAnsi="Arial"/>
          <w:bCs/>
          <w:i/>
        </w:rPr>
        <w:t>ed Incident Box</w:t>
      </w:r>
      <w:r w:rsidR="0049620F">
        <w:rPr>
          <w:rFonts w:ascii="Arial" w:hAnsi="Arial"/>
          <w:bCs/>
        </w:rPr>
        <w:t>)</w:t>
      </w:r>
      <w:r w:rsidR="002C23F9">
        <w:rPr>
          <w:rFonts w:ascii="Arial" w:hAnsi="Arial"/>
          <w:bCs/>
        </w:rPr>
        <w:t xml:space="preserve">.  </w:t>
      </w:r>
    </w:p>
    <w:p w:rsidR="00202153" w:rsidRDefault="00202153" w:rsidP="004E6117">
      <w:pPr>
        <w:pStyle w:val="NormalWeb"/>
        <w:rPr>
          <w:rFonts w:ascii="Arial" w:hAnsi="Arial"/>
          <w:bCs/>
        </w:rPr>
      </w:pPr>
      <w:r>
        <w:rPr>
          <w:rFonts w:ascii="Arial" w:hAnsi="Arial"/>
          <w:bCs/>
        </w:rPr>
        <w:t>Because the reporting NGO</w:t>
      </w:r>
      <w:r w:rsidR="002C23F9">
        <w:rPr>
          <w:rFonts w:ascii="Arial" w:hAnsi="Arial"/>
          <w:bCs/>
        </w:rPr>
        <w:t xml:space="preserve"> has provided reliable information </w:t>
      </w:r>
      <w:r>
        <w:rPr>
          <w:rFonts w:ascii="Arial" w:hAnsi="Arial"/>
          <w:bCs/>
        </w:rPr>
        <w:t>previously</w:t>
      </w:r>
      <w:r w:rsidR="002C23F9">
        <w:rPr>
          <w:rFonts w:ascii="Arial" w:hAnsi="Arial"/>
          <w:bCs/>
        </w:rPr>
        <w:t xml:space="preserve"> and it </w:t>
      </w:r>
      <w:r>
        <w:rPr>
          <w:rFonts w:ascii="Arial" w:hAnsi="Arial"/>
          <w:bCs/>
        </w:rPr>
        <w:t xml:space="preserve">was </w:t>
      </w:r>
      <w:r w:rsidR="002C23F9">
        <w:rPr>
          <w:rFonts w:ascii="Arial" w:hAnsi="Arial"/>
          <w:bCs/>
        </w:rPr>
        <w:t>observed</w:t>
      </w:r>
      <w:r w:rsidR="00BE17AD">
        <w:rPr>
          <w:rFonts w:ascii="Arial" w:hAnsi="Arial"/>
          <w:bCs/>
        </w:rPr>
        <w:t xml:space="preserve"> </w:t>
      </w:r>
      <w:r>
        <w:rPr>
          <w:rFonts w:ascii="Arial" w:hAnsi="Arial"/>
          <w:bCs/>
        </w:rPr>
        <w:t xml:space="preserve">by the NGO, it </w:t>
      </w:r>
      <w:r w:rsidR="00BE17AD">
        <w:rPr>
          <w:rFonts w:ascii="Arial" w:hAnsi="Arial"/>
          <w:bCs/>
        </w:rPr>
        <w:t>may be reported</w:t>
      </w:r>
      <w:r w:rsidR="00285ADC">
        <w:rPr>
          <w:rFonts w:ascii="Arial" w:hAnsi="Arial"/>
          <w:bCs/>
        </w:rPr>
        <w:t xml:space="preserve"> (</w:t>
      </w:r>
      <w:r>
        <w:rPr>
          <w:rFonts w:ascii="Arial" w:hAnsi="Arial"/>
          <w:bCs/>
        </w:rPr>
        <w:t>Disseminated)</w:t>
      </w:r>
      <w:r w:rsidR="00BE17AD">
        <w:rPr>
          <w:rFonts w:ascii="Arial" w:hAnsi="Arial"/>
          <w:bCs/>
        </w:rPr>
        <w:t xml:space="preserve"> in a SitRep (Situation Report)</w:t>
      </w:r>
      <w:r>
        <w:rPr>
          <w:rFonts w:ascii="Arial" w:hAnsi="Arial"/>
          <w:bCs/>
        </w:rPr>
        <w:t xml:space="preserve"> symbolized </w:t>
      </w:r>
      <w:r w:rsidR="0049620F">
        <w:rPr>
          <w:rFonts w:ascii="Arial" w:hAnsi="Arial"/>
          <w:bCs/>
        </w:rPr>
        <w:t>by the</w:t>
      </w:r>
      <w:r w:rsidR="008259C9">
        <w:rPr>
          <w:rFonts w:ascii="Arial" w:hAnsi="Arial"/>
          <w:bCs/>
        </w:rPr>
        <w:t xml:space="preserve"> </w:t>
      </w:r>
      <w:r w:rsidR="0049620F">
        <w:rPr>
          <w:rFonts w:ascii="Arial" w:hAnsi="Arial"/>
          <w:bCs/>
        </w:rPr>
        <w:t>arrow left of the yellow box</w:t>
      </w:r>
      <w:r>
        <w:rPr>
          <w:rFonts w:ascii="Arial" w:hAnsi="Arial"/>
          <w:bCs/>
        </w:rPr>
        <w:t>; with ‘</w:t>
      </w:r>
      <w:r w:rsidRPr="008B2E22">
        <w:rPr>
          <w:rFonts w:ascii="Arial" w:hAnsi="Arial"/>
          <w:b/>
          <w:bCs/>
        </w:rPr>
        <w:t>B -2</w:t>
      </w:r>
      <w:r>
        <w:rPr>
          <w:rFonts w:ascii="Arial" w:hAnsi="Arial"/>
          <w:bCs/>
        </w:rPr>
        <w:t>’ rating.</w:t>
      </w:r>
      <w:r w:rsidR="00BE17AD">
        <w:rPr>
          <w:rFonts w:ascii="Arial" w:hAnsi="Arial"/>
          <w:bCs/>
        </w:rPr>
        <w:t xml:space="preserve">  </w:t>
      </w:r>
    </w:p>
    <w:p w:rsidR="0049620F" w:rsidRDefault="00202153" w:rsidP="00614154">
      <w:pPr>
        <w:pStyle w:val="NormalWeb"/>
        <w:rPr>
          <w:rFonts w:ascii="Arial" w:hAnsi="Arial"/>
          <w:bCs/>
        </w:rPr>
      </w:pPr>
      <w:r>
        <w:rPr>
          <w:rFonts w:ascii="Arial" w:hAnsi="Arial"/>
          <w:bCs/>
        </w:rPr>
        <w:t>L</w:t>
      </w:r>
      <w:r w:rsidR="00BE17AD">
        <w:rPr>
          <w:rFonts w:ascii="Arial" w:hAnsi="Arial"/>
          <w:bCs/>
        </w:rPr>
        <w:t>ater the actual incident might be corroborated by</w:t>
      </w:r>
      <w:r w:rsidR="003E4AFC">
        <w:rPr>
          <w:rFonts w:ascii="Arial" w:hAnsi="Arial"/>
          <w:bCs/>
        </w:rPr>
        <w:t xml:space="preserve"> another NGO, t</w:t>
      </w:r>
      <w:r>
        <w:rPr>
          <w:rFonts w:ascii="Arial" w:hAnsi="Arial"/>
          <w:bCs/>
        </w:rPr>
        <w:t xml:space="preserve">hus upgrading the incident as an </w:t>
      </w:r>
      <w:r w:rsidR="00BE17AD">
        <w:rPr>
          <w:rFonts w:ascii="Arial" w:hAnsi="Arial"/>
          <w:bCs/>
        </w:rPr>
        <w:t>‘</w:t>
      </w:r>
      <w:r w:rsidR="00BE17AD" w:rsidRPr="008B2E22">
        <w:rPr>
          <w:rFonts w:ascii="Arial" w:hAnsi="Arial"/>
          <w:b/>
          <w:bCs/>
        </w:rPr>
        <w:t>A -1’</w:t>
      </w:r>
      <w:r w:rsidR="00233CB8">
        <w:rPr>
          <w:rFonts w:ascii="Arial" w:hAnsi="Arial"/>
          <w:bCs/>
        </w:rPr>
        <w:t>.  This is an example of how</w:t>
      </w:r>
      <w:r w:rsidR="00623A58">
        <w:rPr>
          <w:rFonts w:ascii="Arial" w:hAnsi="Arial"/>
          <w:bCs/>
        </w:rPr>
        <w:t xml:space="preserve"> to fuse</w:t>
      </w:r>
      <w:r w:rsidR="00233CB8">
        <w:rPr>
          <w:rFonts w:ascii="Arial" w:hAnsi="Arial"/>
          <w:bCs/>
        </w:rPr>
        <w:t xml:space="preserve"> </w:t>
      </w:r>
      <w:r w:rsidR="00623A58">
        <w:rPr>
          <w:rFonts w:ascii="Arial" w:hAnsi="Arial"/>
          <w:bCs/>
        </w:rPr>
        <w:t xml:space="preserve">two systems </w:t>
      </w:r>
      <w:r w:rsidR="003E4AFC">
        <w:rPr>
          <w:rFonts w:ascii="Arial" w:hAnsi="Arial"/>
          <w:bCs/>
        </w:rPr>
        <w:t>(CMD Process</w:t>
      </w:r>
      <w:r w:rsidR="00623A58">
        <w:rPr>
          <w:rFonts w:ascii="Arial" w:hAnsi="Arial"/>
          <w:bCs/>
        </w:rPr>
        <w:t xml:space="preserve"> and Source Reliability Matrix).</w:t>
      </w:r>
    </w:p>
    <w:p w:rsidR="002260F2" w:rsidRPr="00960268" w:rsidRDefault="00960268" w:rsidP="004E6117">
      <w:pPr>
        <w:pStyle w:val="NormalWeb"/>
        <w:rPr>
          <w:rFonts w:ascii="Arial" w:hAnsi="Arial"/>
          <w:b/>
          <w:bCs/>
          <w:color w:val="000000"/>
        </w:rPr>
      </w:pPr>
      <w:bookmarkStart w:id="0" w:name="Evaluating_Sources"/>
      <w:bookmarkEnd w:id="0"/>
      <w:r w:rsidRPr="00960268">
        <w:rPr>
          <w:rStyle w:val="mw-headline"/>
          <w:rFonts w:ascii="Arial" w:hAnsi="Arial"/>
          <w:b/>
          <w:color w:val="000000"/>
        </w:rPr>
        <w:t>Source Reliability</w:t>
      </w:r>
    </w:p>
    <w:p w:rsidR="00730058" w:rsidRDefault="004A7327" w:rsidP="004E6117">
      <w:pPr>
        <w:pStyle w:val="NormalWeb"/>
        <w:rPr>
          <w:rFonts w:ascii="Arial" w:hAnsi="Arial"/>
          <w:bCs/>
        </w:rPr>
      </w:pPr>
      <w:r w:rsidRPr="00960268">
        <w:rPr>
          <w:rFonts w:ascii="Arial" w:hAnsi="Arial"/>
          <w:b/>
          <w:bCs/>
        </w:rPr>
        <w:t>I</w:t>
      </w:r>
      <w:r>
        <w:rPr>
          <w:rFonts w:ascii="Arial" w:hAnsi="Arial"/>
          <w:bCs/>
        </w:rPr>
        <w:t xml:space="preserve">n reports disseminated from </w:t>
      </w:r>
      <w:r w:rsidR="0028157B">
        <w:rPr>
          <w:rFonts w:ascii="Arial" w:hAnsi="Arial"/>
          <w:bCs/>
        </w:rPr>
        <w:t xml:space="preserve">the collaboration mechanism, a </w:t>
      </w:r>
      <w:r w:rsidR="0028157B" w:rsidRPr="0028157B">
        <w:rPr>
          <w:rFonts w:ascii="Arial" w:hAnsi="Arial"/>
          <w:b/>
          <w:bCs/>
        </w:rPr>
        <w:t>source</w:t>
      </w:r>
      <w:r w:rsidRPr="0028157B">
        <w:rPr>
          <w:rFonts w:ascii="Arial" w:hAnsi="Arial"/>
          <w:b/>
          <w:bCs/>
        </w:rPr>
        <w:t>’s</w:t>
      </w:r>
      <w:r>
        <w:rPr>
          <w:rFonts w:ascii="Arial" w:hAnsi="Arial"/>
          <w:bCs/>
        </w:rPr>
        <w:t xml:space="preserve"> validity can be rated.  The rating</w:t>
      </w:r>
      <w:r w:rsidR="00CB5F4F">
        <w:rPr>
          <w:rFonts w:ascii="Arial" w:hAnsi="Arial"/>
          <w:bCs/>
        </w:rPr>
        <w:t xml:space="preserve"> is a composite</w:t>
      </w:r>
      <w:r w:rsidR="002260F2" w:rsidRPr="002260F2">
        <w:rPr>
          <w:rFonts w:ascii="Arial" w:hAnsi="Arial"/>
          <w:bCs/>
        </w:rPr>
        <w:t xml:space="preserve"> reflecting experience with the source's historical reporting, the source's direct knowledge of what is being reported, and the source's understanding of the subject. </w:t>
      </w:r>
    </w:p>
    <w:p w:rsidR="002260F2" w:rsidRPr="00960268" w:rsidRDefault="00AC33C9" w:rsidP="004E6117">
      <w:pPr>
        <w:pStyle w:val="Heading4"/>
        <w:rPr>
          <w:rFonts w:ascii="Arial" w:hAnsi="Arial"/>
        </w:rPr>
      </w:pPr>
      <w:bookmarkStart w:id="1" w:name="Evaluating_the_information"/>
      <w:bookmarkEnd w:id="1"/>
      <w:r w:rsidRPr="00960268">
        <w:rPr>
          <w:rStyle w:val="mw-headline"/>
          <w:rFonts w:ascii="Arial" w:hAnsi="Arial"/>
        </w:rPr>
        <w:t>I</w:t>
      </w:r>
      <w:r w:rsidR="002260F2" w:rsidRPr="00960268">
        <w:rPr>
          <w:rStyle w:val="mw-headline"/>
          <w:rFonts w:ascii="Arial" w:hAnsi="Arial"/>
        </w:rPr>
        <w:t>nformation</w:t>
      </w:r>
      <w:r w:rsidR="00960268" w:rsidRPr="00960268">
        <w:rPr>
          <w:rStyle w:val="mw-headline"/>
          <w:rFonts w:ascii="Arial" w:hAnsi="Arial"/>
        </w:rPr>
        <w:t xml:space="preserve"> Validity</w:t>
      </w:r>
    </w:p>
    <w:p w:rsidR="002260F2" w:rsidRPr="002260F2" w:rsidRDefault="002260F2" w:rsidP="004E6117">
      <w:pPr>
        <w:pStyle w:val="NormalWeb"/>
        <w:rPr>
          <w:rFonts w:ascii="Arial" w:hAnsi="Arial"/>
          <w:bCs/>
        </w:rPr>
      </w:pPr>
      <w:r w:rsidRPr="002260F2">
        <w:rPr>
          <w:rFonts w:ascii="Arial" w:hAnsi="Arial"/>
          <w:bCs/>
        </w:rPr>
        <w:t xml:space="preserve">Separately from the source evaluation is the evaluation of the </w:t>
      </w:r>
      <w:r w:rsidRPr="0028157B">
        <w:rPr>
          <w:rFonts w:ascii="Arial" w:hAnsi="Arial"/>
          <w:b/>
          <w:bCs/>
        </w:rPr>
        <w:t xml:space="preserve">substance </w:t>
      </w:r>
      <w:r w:rsidRPr="002260F2">
        <w:rPr>
          <w:rFonts w:ascii="Arial" w:hAnsi="Arial"/>
          <w:bCs/>
        </w:rPr>
        <w:t>of the report. The first factor is plausibility, indicating</w:t>
      </w:r>
      <w:r w:rsidR="00AC33C9">
        <w:rPr>
          <w:rFonts w:ascii="Arial" w:hAnsi="Arial"/>
          <w:bCs/>
        </w:rPr>
        <w:t xml:space="preserve"> t</w:t>
      </w:r>
      <w:r w:rsidR="0028157B">
        <w:rPr>
          <w:rFonts w:ascii="Arial" w:hAnsi="Arial"/>
          <w:bCs/>
        </w:rPr>
        <w:t>hat the information is suggested by multiple sources</w:t>
      </w:r>
      <w:r w:rsidRPr="002260F2">
        <w:rPr>
          <w:rFonts w:ascii="Arial" w:hAnsi="Arial"/>
          <w:bCs/>
        </w:rPr>
        <w:t xml:space="preserve">, </w:t>
      </w:r>
      <w:r w:rsidR="00AC33C9">
        <w:rPr>
          <w:rFonts w:ascii="Arial" w:hAnsi="Arial"/>
          <w:bCs/>
        </w:rPr>
        <w:t xml:space="preserve">not confirmed but </w:t>
      </w:r>
      <w:r w:rsidR="0028157B">
        <w:rPr>
          <w:rFonts w:ascii="Arial" w:hAnsi="Arial"/>
          <w:bCs/>
        </w:rPr>
        <w:t xml:space="preserve">suggested by a (single source), </w:t>
      </w:r>
      <w:r w:rsidR="00AC33C9">
        <w:rPr>
          <w:rFonts w:ascii="Arial" w:hAnsi="Arial"/>
          <w:bCs/>
        </w:rPr>
        <w:t>probably true, not likely, probably wrong, unconfirmed</w:t>
      </w:r>
      <w:r w:rsidR="008E6118">
        <w:rPr>
          <w:rFonts w:ascii="Arial" w:hAnsi="Arial"/>
          <w:bCs/>
        </w:rPr>
        <w:t>,</w:t>
      </w:r>
      <w:r w:rsidR="00AC33C9">
        <w:rPr>
          <w:rFonts w:ascii="Arial" w:hAnsi="Arial"/>
          <w:bCs/>
        </w:rPr>
        <w:t xml:space="preserve"> and no further details known.</w:t>
      </w:r>
      <w:r w:rsidRPr="002260F2">
        <w:rPr>
          <w:rFonts w:ascii="Arial" w:hAnsi="Arial"/>
          <w:bCs/>
        </w:rPr>
        <w:t xml:space="preserve"> </w:t>
      </w:r>
      <w:r w:rsidR="0028157B">
        <w:rPr>
          <w:rFonts w:ascii="Arial" w:hAnsi="Arial"/>
          <w:bCs/>
        </w:rPr>
        <w:t>(See Source Reliability Matrix)</w:t>
      </w:r>
    </w:p>
    <w:p w:rsidR="002260F2" w:rsidRPr="00305810" w:rsidRDefault="004B26DD" w:rsidP="004E6117">
      <w:pPr>
        <w:pStyle w:val="Heading4"/>
        <w:rPr>
          <w:rFonts w:ascii="Arial" w:hAnsi="Arial"/>
          <w:sz w:val="28"/>
          <w:szCs w:val="28"/>
        </w:rPr>
      </w:pPr>
      <w:bookmarkStart w:id="2" w:name="Confirming_Reports"/>
      <w:bookmarkEnd w:id="2"/>
      <w:r>
        <w:rPr>
          <w:rStyle w:val="mw-headline"/>
          <w:rFonts w:ascii="Arial" w:hAnsi="Arial"/>
          <w:sz w:val="28"/>
          <w:szCs w:val="28"/>
        </w:rPr>
        <w:t>V</w:t>
      </w:r>
      <w:r w:rsidR="00960268">
        <w:rPr>
          <w:rStyle w:val="mw-headline"/>
          <w:rFonts w:ascii="Arial" w:hAnsi="Arial"/>
          <w:sz w:val="28"/>
          <w:szCs w:val="28"/>
        </w:rPr>
        <w:t>e</w:t>
      </w:r>
      <w:r>
        <w:rPr>
          <w:rStyle w:val="mw-headline"/>
          <w:rFonts w:ascii="Arial" w:hAnsi="Arial"/>
          <w:sz w:val="28"/>
          <w:szCs w:val="28"/>
        </w:rPr>
        <w:t>rifying Information</w:t>
      </w:r>
    </w:p>
    <w:p w:rsidR="002260F2" w:rsidRPr="002260F2" w:rsidRDefault="002260F2" w:rsidP="004E6117">
      <w:pPr>
        <w:pStyle w:val="NormalWeb"/>
        <w:rPr>
          <w:rFonts w:ascii="Arial" w:hAnsi="Arial"/>
          <w:bCs/>
        </w:rPr>
      </w:pPr>
      <w:r w:rsidRPr="002260F2">
        <w:rPr>
          <w:rFonts w:ascii="Arial" w:hAnsi="Arial"/>
          <w:bCs/>
        </w:rPr>
        <w:t>When it is difficult to evaluate a report, confirmation</w:t>
      </w:r>
      <w:r w:rsidR="00F13546">
        <w:rPr>
          <w:rFonts w:ascii="Arial" w:hAnsi="Arial"/>
          <w:bCs/>
        </w:rPr>
        <w:t xml:space="preserve"> may be a responsibility of those reporting the incident, the </w:t>
      </w:r>
      <w:r w:rsidRPr="002260F2">
        <w:rPr>
          <w:rFonts w:ascii="Arial" w:hAnsi="Arial"/>
          <w:bCs/>
        </w:rPr>
        <w:t xml:space="preserve">analysts, </w:t>
      </w:r>
      <w:r w:rsidR="004E5A1F">
        <w:rPr>
          <w:rFonts w:ascii="Arial" w:hAnsi="Arial"/>
          <w:bCs/>
        </w:rPr>
        <w:t>and/or those reporting or collecting the information</w:t>
      </w:r>
      <w:r w:rsidRPr="002260F2">
        <w:rPr>
          <w:rFonts w:ascii="Arial" w:hAnsi="Arial"/>
          <w:bCs/>
        </w:rPr>
        <w:t>. In a</w:t>
      </w:r>
      <w:r w:rsidR="00AC33C9">
        <w:rPr>
          <w:rFonts w:ascii="Arial" w:hAnsi="Arial"/>
          <w:bCs/>
        </w:rPr>
        <w:t xml:space="preserve"> large and complex </w:t>
      </w:r>
      <w:r w:rsidRPr="002260F2">
        <w:rPr>
          <w:rFonts w:ascii="Arial" w:hAnsi="Arial"/>
          <w:bCs/>
        </w:rPr>
        <w:t xml:space="preserve">community, this can be a </w:t>
      </w:r>
      <w:r w:rsidR="00F13546">
        <w:rPr>
          <w:rFonts w:ascii="Arial" w:hAnsi="Arial"/>
          <w:bCs/>
        </w:rPr>
        <w:t>difficult issue that c</w:t>
      </w:r>
      <w:r w:rsidR="00AD0F93">
        <w:rPr>
          <w:rFonts w:ascii="Arial" w:hAnsi="Arial"/>
          <w:bCs/>
        </w:rPr>
        <w:t>ontains numerous sensitivities—</w:t>
      </w:r>
      <w:r w:rsidR="00F13546">
        <w:rPr>
          <w:rFonts w:ascii="Arial" w:hAnsi="Arial"/>
          <w:bCs/>
        </w:rPr>
        <w:t xml:space="preserve">yet </w:t>
      </w:r>
      <w:r w:rsidR="00AC33C9">
        <w:rPr>
          <w:rFonts w:ascii="Arial" w:hAnsi="Arial"/>
          <w:bCs/>
        </w:rPr>
        <w:t>not impossible.</w:t>
      </w:r>
      <w:r w:rsidRPr="002260F2">
        <w:rPr>
          <w:rFonts w:ascii="Arial" w:hAnsi="Arial"/>
          <w:bCs/>
        </w:rPr>
        <w:t xml:space="preserve"> In </w:t>
      </w:r>
      <w:smartTag w:uri="urn:schemas-microsoft-com:office:smarttags" w:element="place">
        <w:smartTag w:uri="urn:schemas-microsoft-com:office:smarttags" w:element="country-region">
          <w:smartTag w:uri="urn:schemas-microsoft-com:office:smarttags" w:element="City">
            <w:r w:rsidR="00AC33C9">
              <w:rPr>
                <w:rFonts w:ascii="Arial" w:hAnsi="Arial"/>
                <w:bCs/>
              </w:rPr>
              <w:t>Afgha</w:t>
            </w:r>
            <w:r w:rsidR="005E6C7D">
              <w:rPr>
                <w:rFonts w:ascii="Arial" w:hAnsi="Arial"/>
                <w:bCs/>
              </w:rPr>
              <w:t>nistan</w:t>
            </w:r>
          </w:smartTag>
        </w:smartTag>
      </w:smartTag>
      <w:r w:rsidR="005E6C7D">
        <w:rPr>
          <w:rFonts w:ascii="Arial" w:hAnsi="Arial"/>
          <w:bCs/>
        </w:rPr>
        <w:t xml:space="preserve"> for instance, ANSO</w:t>
      </w:r>
      <w:r w:rsidR="00AC33C9">
        <w:rPr>
          <w:rFonts w:ascii="Arial" w:hAnsi="Arial"/>
          <w:bCs/>
        </w:rPr>
        <w:t xml:space="preserve"> developed</w:t>
      </w:r>
      <w:r w:rsidR="008074D8">
        <w:rPr>
          <w:rFonts w:ascii="Arial" w:hAnsi="Arial"/>
          <w:bCs/>
        </w:rPr>
        <w:t xml:space="preserve"> many relationships with the IO</w:t>
      </w:r>
      <w:r w:rsidR="00AC33C9">
        <w:rPr>
          <w:rFonts w:ascii="Arial" w:hAnsi="Arial"/>
          <w:bCs/>
        </w:rPr>
        <w:t>s,</w:t>
      </w:r>
      <w:r w:rsidR="008074D8">
        <w:rPr>
          <w:rFonts w:ascii="Arial" w:hAnsi="Arial"/>
          <w:bCs/>
        </w:rPr>
        <w:t xml:space="preserve"> NGO</w:t>
      </w:r>
      <w:r w:rsidR="00F13546">
        <w:rPr>
          <w:rFonts w:ascii="Arial" w:hAnsi="Arial"/>
          <w:bCs/>
        </w:rPr>
        <w:t>s the UN</w:t>
      </w:r>
      <w:r w:rsidR="008074D8">
        <w:rPr>
          <w:rFonts w:ascii="Arial" w:hAnsi="Arial"/>
          <w:bCs/>
        </w:rPr>
        <w:t>,</w:t>
      </w:r>
      <w:r w:rsidR="00F13546">
        <w:rPr>
          <w:rFonts w:ascii="Arial" w:hAnsi="Arial"/>
          <w:bCs/>
        </w:rPr>
        <w:t xml:space="preserve"> and other actors</w:t>
      </w:r>
      <w:r w:rsidR="005E6C7D">
        <w:rPr>
          <w:rFonts w:ascii="Arial" w:hAnsi="Arial"/>
          <w:bCs/>
        </w:rPr>
        <w:t>,</w:t>
      </w:r>
      <w:r w:rsidR="00F13546">
        <w:rPr>
          <w:rFonts w:ascii="Arial" w:hAnsi="Arial"/>
          <w:bCs/>
        </w:rPr>
        <w:t xml:space="preserve"> and over time has</w:t>
      </w:r>
      <w:r w:rsidR="008074D8">
        <w:rPr>
          <w:rFonts w:ascii="Arial" w:hAnsi="Arial"/>
          <w:bCs/>
        </w:rPr>
        <w:t xml:space="preserve"> proven not to reveal it</w:t>
      </w:r>
      <w:r w:rsidR="005E6C7D">
        <w:rPr>
          <w:rFonts w:ascii="Arial" w:hAnsi="Arial"/>
          <w:bCs/>
        </w:rPr>
        <w:t xml:space="preserve">s sources. Sensitive information is filtered before it is shared </w:t>
      </w:r>
      <w:r w:rsidR="00614154">
        <w:rPr>
          <w:rFonts w:ascii="Arial" w:hAnsi="Arial"/>
          <w:bCs/>
        </w:rPr>
        <w:t>so it does not add</w:t>
      </w:r>
      <w:r w:rsidR="00F13546">
        <w:rPr>
          <w:rFonts w:ascii="Arial" w:hAnsi="Arial"/>
          <w:bCs/>
        </w:rPr>
        <w:t xml:space="preserve"> any </w:t>
      </w:r>
      <w:r w:rsidR="00F13546">
        <w:rPr>
          <w:rFonts w:ascii="Arial" w:hAnsi="Arial"/>
          <w:bCs/>
        </w:rPr>
        <w:lastRenderedPageBreak/>
        <w:t>additional harm to the organization</w:t>
      </w:r>
      <w:r w:rsidR="005E6C7D">
        <w:rPr>
          <w:rFonts w:ascii="Arial" w:hAnsi="Arial"/>
          <w:bCs/>
        </w:rPr>
        <w:t xml:space="preserve"> that supplies it</w:t>
      </w:r>
      <w:r w:rsidR="00F13546">
        <w:rPr>
          <w:rFonts w:ascii="Arial" w:hAnsi="Arial"/>
          <w:bCs/>
        </w:rPr>
        <w:t>. ANSO also has been in the position to quiet situations in order to protect an organization from rumors and/or actual incidents that need to be not reported when lives may still be in jeopardy.</w:t>
      </w:r>
      <w:r w:rsidR="00AC33C9">
        <w:rPr>
          <w:rFonts w:ascii="Arial" w:hAnsi="Arial"/>
          <w:bCs/>
        </w:rPr>
        <w:t xml:space="preserve"> </w:t>
      </w:r>
      <w:r w:rsidRPr="002260F2">
        <w:rPr>
          <w:rFonts w:ascii="Arial" w:hAnsi="Arial"/>
          <w:bCs/>
        </w:rPr>
        <w:t>In a cooperative or small sy</w:t>
      </w:r>
      <w:r w:rsidR="00F13546">
        <w:rPr>
          <w:rFonts w:ascii="Arial" w:hAnsi="Arial"/>
          <w:bCs/>
        </w:rPr>
        <w:t>stem, things can be less formal and often faster.</w:t>
      </w:r>
    </w:p>
    <w:p w:rsidR="00D85DAC" w:rsidRPr="0087199A" w:rsidRDefault="00DF62D2" w:rsidP="004E6117">
      <w:pPr>
        <w:tabs>
          <w:tab w:val="left" w:pos="10515"/>
        </w:tabs>
        <w:rPr>
          <w:rFonts w:ascii="Arial" w:hAnsi="Arial" w:cs="Arial"/>
          <w:sz w:val="28"/>
          <w:szCs w:val="28"/>
        </w:rPr>
      </w:pPr>
      <w:r w:rsidRPr="0087199A">
        <w:rPr>
          <w:rFonts w:ascii="Arial" w:hAnsi="Arial" w:cs="Arial"/>
          <w:sz w:val="28"/>
          <w:szCs w:val="28"/>
        </w:rPr>
        <w:t>Collection, Management and D</w:t>
      </w:r>
      <w:r w:rsidR="00D85DAC" w:rsidRPr="0087199A">
        <w:rPr>
          <w:rFonts w:ascii="Arial" w:hAnsi="Arial" w:cs="Arial"/>
          <w:sz w:val="28"/>
          <w:szCs w:val="28"/>
        </w:rPr>
        <w:t>issemination</w:t>
      </w:r>
    </w:p>
    <w:p w:rsidR="00346EFB" w:rsidRDefault="008D6FA4" w:rsidP="004E6117">
      <w:pPr>
        <w:tabs>
          <w:tab w:val="left" w:pos="10515"/>
        </w:tabs>
        <w:rPr>
          <w:rFonts w:ascii="Arial" w:hAnsi="Arial" w:cs="Arial"/>
          <w:b w:val="0"/>
        </w:rPr>
      </w:pPr>
      <w:r>
        <w:rPr>
          <w:rFonts w:ascii="Arial" w:hAnsi="Arial" w:cs="Arial"/>
          <w:b w:val="0"/>
        </w:rPr>
        <w:t xml:space="preserve">The foundation of </w:t>
      </w:r>
      <w:r w:rsidR="00DF62D2">
        <w:rPr>
          <w:rFonts w:ascii="Arial" w:hAnsi="Arial" w:cs="Arial"/>
          <w:b w:val="0"/>
        </w:rPr>
        <w:t>Se</w:t>
      </w:r>
      <w:r w:rsidR="00C36FB0">
        <w:rPr>
          <w:rFonts w:ascii="Arial" w:hAnsi="Arial" w:cs="Arial"/>
          <w:b w:val="0"/>
        </w:rPr>
        <w:t>curity Collaboration</w:t>
      </w:r>
      <w:r>
        <w:rPr>
          <w:rFonts w:ascii="Arial" w:hAnsi="Arial" w:cs="Arial"/>
          <w:b w:val="0"/>
        </w:rPr>
        <w:t xml:space="preserve"> is built on the three pillars of </w:t>
      </w:r>
      <w:r w:rsidR="00DF62D2" w:rsidRPr="001A7F0F">
        <w:rPr>
          <w:rFonts w:ascii="Arial" w:hAnsi="Arial" w:cs="Arial"/>
        </w:rPr>
        <w:t>Collection</w:t>
      </w:r>
      <w:r w:rsidR="00DF62D2">
        <w:rPr>
          <w:rFonts w:ascii="Arial" w:hAnsi="Arial" w:cs="Arial"/>
          <w:b w:val="0"/>
        </w:rPr>
        <w:t>,</w:t>
      </w:r>
      <w:r w:rsidR="00DF62D2" w:rsidRPr="001A7F0F">
        <w:rPr>
          <w:rFonts w:ascii="Arial" w:hAnsi="Arial" w:cs="Arial"/>
        </w:rPr>
        <w:t xml:space="preserve"> Management</w:t>
      </w:r>
      <w:r w:rsidR="00DF62D2">
        <w:rPr>
          <w:rFonts w:ascii="Arial" w:hAnsi="Arial" w:cs="Arial"/>
          <w:b w:val="0"/>
        </w:rPr>
        <w:t xml:space="preserve"> and</w:t>
      </w:r>
      <w:r>
        <w:rPr>
          <w:rFonts w:ascii="Arial" w:hAnsi="Arial" w:cs="Arial"/>
          <w:b w:val="0"/>
        </w:rPr>
        <w:t xml:space="preserve"> </w:t>
      </w:r>
      <w:r w:rsidRPr="001A7F0F">
        <w:rPr>
          <w:rFonts w:ascii="Arial" w:hAnsi="Arial" w:cs="Arial"/>
        </w:rPr>
        <w:t>Dissemination</w:t>
      </w:r>
      <w:r w:rsidR="0025745D">
        <w:rPr>
          <w:rFonts w:ascii="Arial" w:hAnsi="Arial" w:cs="Arial"/>
        </w:rPr>
        <w:t>.</w:t>
      </w:r>
      <w:r w:rsidR="00DE66CA">
        <w:rPr>
          <w:rFonts w:ascii="Arial" w:hAnsi="Arial" w:cs="Arial"/>
          <w:b w:val="0"/>
        </w:rPr>
        <w:t xml:space="preserve">  </w:t>
      </w:r>
    </w:p>
    <w:p w:rsidR="00AA0E2A" w:rsidRPr="00960268" w:rsidRDefault="00AA0E2A" w:rsidP="004E6117">
      <w:pPr>
        <w:tabs>
          <w:tab w:val="left" w:pos="10515"/>
        </w:tabs>
        <w:rPr>
          <w:rFonts w:ascii="Arial" w:hAnsi="Arial" w:cs="Arial"/>
          <w:b w:val="0"/>
          <w:szCs w:val="24"/>
        </w:rPr>
      </w:pPr>
    </w:p>
    <w:p w:rsidR="007A22F4" w:rsidRPr="00960268" w:rsidRDefault="00DE66CA" w:rsidP="004E6117">
      <w:pPr>
        <w:tabs>
          <w:tab w:val="left" w:pos="10515"/>
        </w:tabs>
        <w:rPr>
          <w:rFonts w:ascii="Arial" w:hAnsi="Arial" w:cs="Arial"/>
          <w:b w:val="0"/>
          <w:szCs w:val="24"/>
        </w:rPr>
      </w:pPr>
      <w:r w:rsidRPr="00960268">
        <w:rPr>
          <w:rFonts w:ascii="Arial" w:hAnsi="Arial" w:cs="Arial"/>
          <w:szCs w:val="24"/>
        </w:rPr>
        <w:t xml:space="preserve">Collection </w:t>
      </w:r>
    </w:p>
    <w:p w:rsidR="00DE66CA" w:rsidRDefault="00D402C1" w:rsidP="004E6117">
      <w:pPr>
        <w:tabs>
          <w:tab w:val="left" w:pos="10515"/>
        </w:tabs>
        <w:rPr>
          <w:rFonts w:ascii="Arial" w:hAnsi="Arial" w:cs="Arial"/>
          <w:b w:val="0"/>
        </w:rPr>
      </w:pPr>
      <w:r w:rsidRPr="00D402C1">
        <w:rPr>
          <w:rFonts w:ascii="Arial" w:hAnsi="Arial" w:cs="Arial"/>
          <w:noProof/>
        </w:rPr>
        <w:pict>
          <v:group id="_x0000_s1038" style="position:absolute;margin-left:285pt;margin-top:2.2pt;width:216.9pt;height:189pt;z-index:251657728" coordorigin="964,11520" coordsize="4338,3780">
            <v:group id="_x0000_s1039" style="position:absolute;left:1205;top:11687;width:3899;height:3317" coordorigin="7649,4624" coordsize="3899,3317">
              <v:shape id="_x0000_s1040" type="#_x0000_t75" style="position:absolute;left:7649;top:4624;width:3675;height:3301">
                <v:imagedata r:id="rId17" o:title="" croptop="23412f" cropbottom="5116f" cropleft="15580f" cropright="18332f"/>
              </v:shape>
              <v:roundrect id="_x0000_s1041" style="position:absolute;left:7778;top:4624;width:3675;height:1538" arcsize="10923f" filled="f"/>
              <v:rect id="_x0000_s1042" style="position:absolute;left:7778;top:6162;width:3770;height:1779" fillcolor="black" stroked="f">
                <v:fill opacity="18350f"/>
              </v:rect>
            </v:group>
            <v:rect id="_x0000_s1043" style="position:absolute;left:964;top:11520;width:4338;height:3780" filled="f" strokeweight="3pt"/>
            <w10:wrap type="square"/>
          </v:group>
        </w:pict>
      </w:r>
      <w:r w:rsidR="00B17372">
        <w:rPr>
          <w:rFonts w:ascii="Arial" w:hAnsi="Arial" w:cs="Arial"/>
          <w:b w:val="0"/>
        </w:rPr>
        <w:t>(Highlighted right</w:t>
      </w:r>
      <w:r w:rsidR="002351DD">
        <w:rPr>
          <w:rFonts w:ascii="Arial" w:hAnsi="Arial" w:cs="Arial"/>
          <w:b w:val="0"/>
        </w:rPr>
        <w:t xml:space="preserve">) </w:t>
      </w:r>
      <w:r w:rsidR="00FF21AF">
        <w:rPr>
          <w:rFonts w:ascii="Arial" w:hAnsi="Arial" w:cs="Arial"/>
          <w:b w:val="0"/>
        </w:rPr>
        <w:t>C</w:t>
      </w:r>
      <w:r w:rsidR="00DE66CA" w:rsidRPr="00DE66CA">
        <w:rPr>
          <w:rFonts w:ascii="Arial" w:hAnsi="Arial" w:cs="Arial"/>
          <w:b w:val="0"/>
        </w:rPr>
        <w:t>ollection activities</w:t>
      </w:r>
      <w:r w:rsidR="0023733F">
        <w:rPr>
          <w:rFonts w:ascii="Arial" w:hAnsi="Arial" w:cs="Arial"/>
          <w:b w:val="0"/>
        </w:rPr>
        <w:t xml:space="preserve"> include these categories: </w:t>
      </w:r>
      <w:r w:rsidR="0061562F">
        <w:rPr>
          <w:rFonts w:ascii="Arial" w:hAnsi="Arial" w:cs="Arial"/>
          <w:b w:val="0"/>
        </w:rPr>
        <w:t xml:space="preserve">post incident </w:t>
      </w:r>
      <w:r w:rsidR="00DE66CA" w:rsidRPr="00DE66CA">
        <w:rPr>
          <w:rFonts w:ascii="Arial" w:hAnsi="Arial" w:cs="Arial"/>
          <w:b w:val="0"/>
        </w:rPr>
        <w:t>debriefing</w:t>
      </w:r>
      <w:r w:rsidR="0061562F">
        <w:rPr>
          <w:rFonts w:ascii="Arial" w:hAnsi="Arial" w:cs="Arial"/>
          <w:b w:val="0"/>
        </w:rPr>
        <w:t>s</w:t>
      </w:r>
      <w:r w:rsidR="00DE66CA" w:rsidRPr="00DE66CA">
        <w:rPr>
          <w:rFonts w:ascii="Arial" w:hAnsi="Arial" w:cs="Arial"/>
          <w:b w:val="0"/>
        </w:rPr>
        <w:t>, liaison</w:t>
      </w:r>
      <w:r w:rsidR="0061562F">
        <w:rPr>
          <w:rFonts w:ascii="Arial" w:hAnsi="Arial" w:cs="Arial"/>
          <w:b w:val="0"/>
        </w:rPr>
        <w:t xml:space="preserve"> with other stake holders</w:t>
      </w:r>
      <w:r w:rsidR="00DE66CA" w:rsidRPr="00DE66CA">
        <w:rPr>
          <w:rFonts w:ascii="Arial" w:hAnsi="Arial" w:cs="Arial"/>
          <w:b w:val="0"/>
        </w:rPr>
        <w:t>,</w:t>
      </w:r>
      <w:r w:rsidR="00FF21AF">
        <w:rPr>
          <w:rFonts w:ascii="Arial" w:hAnsi="Arial" w:cs="Arial"/>
          <w:b w:val="0"/>
        </w:rPr>
        <w:t xml:space="preserve"> security re</w:t>
      </w:r>
      <w:r w:rsidR="00201C1F">
        <w:rPr>
          <w:rFonts w:ascii="Arial" w:hAnsi="Arial" w:cs="Arial"/>
          <w:b w:val="0"/>
        </w:rPr>
        <w:t>ports</w:t>
      </w:r>
      <w:r w:rsidR="0061562F">
        <w:rPr>
          <w:rFonts w:ascii="Arial" w:hAnsi="Arial" w:cs="Arial"/>
          <w:b w:val="0"/>
        </w:rPr>
        <w:t xml:space="preserve"> and shared incident reports</w:t>
      </w:r>
      <w:r w:rsidR="00201C1F">
        <w:rPr>
          <w:rFonts w:ascii="Arial" w:hAnsi="Arial" w:cs="Arial"/>
          <w:b w:val="0"/>
        </w:rPr>
        <w:t>, past and current mission</w:t>
      </w:r>
      <w:r w:rsidR="00FF21AF">
        <w:rPr>
          <w:rFonts w:ascii="Arial" w:hAnsi="Arial" w:cs="Arial"/>
          <w:b w:val="0"/>
        </w:rPr>
        <w:t xml:space="preserve"> analysis, formal and </w:t>
      </w:r>
      <w:r w:rsidR="0023733F">
        <w:rPr>
          <w:rFonts w:ascii="Arial" w:hAnsi="Arial" w:cs="Arial"/>
          <w:b w:val="0"/>
        </w:rPr>
        <w:t xml:space="preserve">informal </w:t>
      </w:r>
      <w:r w:rsidR="00FF21AF">
        <w:rPr>
          <w:rFonts w:ascii="Arial" w:hAnsi="Arial" w:cs="Arial"/>
          <w:b w:val="0"/>
        </w:rPr>
        <w:t>communications, open</w:t>
      </w:r>
      <w:r w:rsidR="0061562F">
        <w:rPr>
          <w:rFonts w:ascii="Arial" w:hAnsi="Arial" w:cs="Arial"/>
          <w:b w:val="0"/>
        </w:rPr>
        <w:t xml:space="preserve"> source mediums</w:t>
      </w:r>
      <w:r w:rsidR="00B40A86">
        <w:rPr>
          <w:rFonts w:ascii="Arial" w:hAnsi="Arial" w:cs="Arial"/>
          <w:b w:val="0"/>
        </w:rPr>
        <w:t>,</w:t>
      </w:r>
      <w:r w:rsidR="00FF21AF">
        <w:rPr>
          <w:rFonts w:ascii="Arial" w:hAnsi="Arial" w:cs="Arial"/>
          <w:b w:val="0"/>
        </w:rPr>
        <w:t xml:space="preserve"> and other sources with stakeholders. A</w:t>
      </w:r>
      <w:r w:rsidR="00DE66CA" w:rsidRPr="00DE66CA">
        <w:rPr>
          <w:rFonts w:ascii="Arial" w:hAnsi="Arial" w:cs="Arial"/>
          <w:b w:val="0"/>
        </w:rPr>
        <w:t>ctiviti</w:t>
      </w:r>
      <w:r w:rsidR="00FF21AF">
        <w:rPr>
          <w:rFonts w:ascii="Arial" w:hAnsi="Arial" w:cs="Arial"/>
          <w:b w:val="0"/>
        </w:rPr>
        <w:t xml:space="preserve">es supported by </w:t>
      </w:r>
      <w:r w:rsidR="001F0C26">
        <w:rPr>
          <w:rFonts w:ascii="Arial" w:hAnsi="Arial" w:cs="Arial"/>
          <w:b w:val="0"/>
        </w:rPr>
        <w:t>gathering information for the safety of NGOs</w:t>
      </w:r>
      <w:r w:rsidR="00DE66CA" w:rsidRPr="00DE66CA">
        <w:rPr>
          <w:rFonts w:ascii="Arial" w:hAnsi="Arial" w:cs="Arial"/>
          <w:b w:val="0"/>
        </w:rPr>
        <w:t xml:space="preserve"> </w:t>
      </w:r>
      <w:r w:rsidR="001F0C26">
        <w:rPr>
          <w:rFonts w:ascii="Arial" w:hAnsi="Arial" w:cs="Arial"/>
          <w:b w:val="0"/>
        </w:rPr>
        <w:t xml:space="preserve">are usually </w:t>
      </w:r>
      <w:r w:rsidR="00FF21AF">
        <w:rPr>
          <w:rFonts w:ascii="Arial" w:hAnsi="Arial" w:cs="Arial"/>
          <w:b w:val="0"/>
        </w:rPr>
        <w:t>conducted by security focal points. C</w:t>
      </w:r>
      <w:r w:rsidR="00DE66CA" w:rsidRPr="00DE66CA">
        <w:rPr>
          <w:rFonts w:ascii="Arial" w:hAnsi="Arial" w:cs="Arial"/>
          <w:b w:val="0"/>
        </w:rPr>
        <w:t xml:space="preserve">ollection activities vary depending on the source </w:t>
      </w:r>
      <w:r w:rsidR="00B40A86">
        <w:rPr>
          <w:rFonts w:ascii="Arial" w:hAnsi="Arial" w:cs="Arial"/>
          <w:b w:val="0"/>
        </w:rPr>
        <w:t xml:space="preserve">of </w:t>
      </w:r>
      <w:r w:rsidR="00DE66CA" w:rsidRPr="00DE66CA">
        <w:rPr>
          <w:rFonts w:ascii="Arial" w:hAnsi="Arial" w:cs="Arial"/>
          <w:b w:val="0"/>
        </w:rPr>
        <w:t>information. Once the type</w:t>
      </w:r>
      <w:r w:rsidR="000F75FB">
        <w:rPr>
          <w:rFonts w:ascii="Arial" w:hAnsi="Arial" w:cs="Arial"/>
          <w:b w:val="0"/>
        </w:rPr>
        <w:t>s of information have been collected and prepared</w:t>
      </w:r>
      <w:r w:rsidR="00B40A86">
        <w:rPr>
          <w:rFonts w:ascii="Arial" w:hAnsi="Arial" w:cs="Arial"/>
          <w:b w:val="0"/>
        </w:rPr>
        <w:t>,</w:t>
      </w:r>
      <w:r w:rsidR="000F75FB">
        <w:rPr>
          <w:rFonts w:ascii="Arial" w:hAnsi="Arial" w:cs="Arial"/>
          <w:b w:val="0"/>
        </w:rPr>
        <w:t xml:space="preserve"> the information has the potential to be share</w:t>
      </w:r>
      <w:r w:rsidR="00323775">
        <w:rPr>
          <w:rFonts w:ascii="Arial" w:hAnsi="Arial" w:cs="Arial"/>
          <w:b w:val="0"/>
        </w:rPr>
        <w:t>d</w:t>
      </w:r>
      <w:r w:rsidR="00E77E9F">
        <w:rPr>
          <w:rFonts w:ascii="Arial" w:hAnsi="Arial" w:cs="Arial"/>
          <w:b w:val="0"/>
        </w:rPr>
        <w:t xml:space="preserve"> horizontally</w:t>
      </w:r>
      <w:r w:rsidR="00323775">
        <w:rPr>
          <w:rFonts w:ascii="Arial" w:hAnsi="Arial" w:cs="Arial"/>
          <w:b w:val="0"/>
        </w:rPr>
        <w:t xml:space="preserve"> with other stakeholders</w:t>
      </w:r>
      <w:r w:rsidR="00E77E9F">
        <w:rPr>
          <w:rFonts w:ascii="Arial" w:hAnsi="Arial" w:cs="Arial"/>
          <w:b w:val="0"/>
        </w:rPr>
        <w:t xml:space="preserve">.  This is often the initiating of the </w:t>
      </w:r>
      <w:r w:rsidR="00323775">
        <w:rPr>
          <w:rFonts w:ascii="Arial" w:hAnsi="Arial" w:cs="Arial"/>
          <w:b w:val="0"/>
        </w:rPr>
        <w:t xml:space="preserve">CMD Process.  </w:t>
      </w:r>
    </w:p>
    <w:p w:rsidR="00825370" w:rsidRPr="00960268" w:rsidRDefault="00825370" w:rsidP="004E6117">
      <w:pPr>
        <w:tabs>
          <w:tab w:val="left" w:pos="10515"/>
        </w:tabs>
        <w:rPr>
          <w:rFonts w:ascii="Arial" w:hAnsi="Arial" w:cs="Arial"/>
          <w:b w:val="0"/>
          <w:szCs w:val="24"/>
        </w:rPr>
      </w:pPr>
    </w:p>
    <w:p w:rsidR="007A22F4" w:rsidRPr="00960268" w:rsidRDefault="00375AA1" w:rsidP="004E6117">
      <w:pPr>
        <w:tabs>
          <w:tab w:val="left" w:pos="10515"/>
        </w:tabs>
        <w:rPr>
          <w:rFonts w:ascii="Arial" w:hAnsi="Arial" w:cs="Arial"/>
          <w:i/>
          <w:szCs w:val="24"/>
        </w:rPr>
      </w:pPr>
      <w:r w:rsidRPr="00960268">
        <w:rPr>
          <w:rFonts w:ascii="Arial" w:hAnsi="Arial" w:cs="Arial"/>
          <w:szCs w:val="24"/>
        </w:rPr>
        <w:t xml:space="preserve">Management </w:t>
      </w:r>
      <w:r w:rsidR="00044D1B" w:rsidRPr="00960268">
        <w:rPr>
          <w:rFonts w:ascii="Arial" w:hAnsi="Arial" w:cs="Arial"/>
          <w:i/>
          <w:szCs w:val="24"/>
        </w:rPr>
        <w:t>of Information</w:t>
      </w:r>
    </w:p>
    <w:p w:rsidR="00B40A86" w:rsidRDefault="00D402C1" w:rsidP="004E6117">
      <w:pPr>
        <w:tabs>
          <w:tab w:val="left" w:pos="10515"/>
        </w:tabs>
        <w:rPr>
          <w:rFonts w:ascii="Arial" w:hAnsi="Arial" w:cs="Arial"/>
          <w:b w:val="0"/>
        </w:rPr>
      </w:pPr>
      <w:r>
        <w:rPr>
          <w:rFonts w:ascii="Arial" w:hAnsi="Arial" w:cs="Arial"/>
          <w:b w:val="0"/>
          <w:noProof/>
        </w:rPr>
        <w:pict>
          <v:group id="_x0000_s1044" style="position:absolute;margin-left:287.15pt;margin-top:9pt;width:214.75pt;height:179.5pt;z-index:251658752" coordorigin="964,3420" coordsize="4097,3420">
            <v:group id="_x0000_s1045" style="position:absolute;left:1205;top:3624;width:3596;height:2998" coordorigin="2667,2183" coordsize="3596,2998">
              <v:shape id="_x0000_s1046" type="#_x0000_t75" style="position:absolute;left:2667;top:2265;width:3448;height:2916">
                <v:imagedata r:id="rId17" o:title="" croptop="27728f" cropbottom="5116f" cropleft="15580f" cropright="25792f"/>
              </v:shape>
              <v:roundrect id="_x0000_s1047" style="position:absolute;left:2815;top:3317;width:3448;height:1504" arcsize="10923f" filled="f"/>
              <v:rect id="_x0000_s1048" style="position:absolute;left:2815;top:2183;width:3448;height:1134" fillcolor="black" stroked="f">
                <v:fill opacity=".25"/>
              </v:rect>
            </v:group>
            <v:rect id="_x0000_s1049" style="position:absolute;left:964;top:3420;width:4097;height:3420" filled="f" strokeweight="3pt"/>
            <w10:wrap type="square"/>
          </v:group>
        </w:pict>
      </w:r>
      <w:r w:rsidR="002351DD">
        <w:rPr>
          <w:rFonts w:ascii="Arial" w:hAnsi="Arial" w:cs="Arial"/>
          <w:b w:val="0"/>
        </w:rPr>
        <w:t>(Represented</w:t>
      </w:r>
      <w:r w:rsidR="00E76573">
        <w:rPr>
          <w:rFonts w:ascii="Arial" w:hAnsi="Arial" w:cs="Arial"/>
          <w:b w:val="0"/>
        </w:rPr>
        <w:t xml:space="preserve"> in clear</w:t>
      </w:r>
      <w:r w:rsidR="00014102">
        <w:rPr>
          <w:rFonts w:ascii="Arial" w:hAnsi="Arial" w:cs="Arial"/>
          <w:b w:val="0"/>
        </w:rPr>
        <w:t>, right</w:t>
      </w:r>
      <w:r w:rsidR="00323775">
        <w:rPr>
          <w:rFonts w:ascii="Arial" w:hAnsi="Arial" w:cs="Arial"/>
          <w:b w:val="0"/>
        </w:rPr>
        <w:t xml:space="preserve">) </w:t>
      </w:r>
      <w:r w:rsidR="001D11AC">
        <w:rPr>
          <w:rFonts w:ascii="Arial" w:hAnsi="Arial" w:cs="Arial"/>
          <w:b w:val="0"/>
        </w:rPr>
        <w:t>Once the information has been collected</w:t>
      </w:r>
      <w:r w:rsidR="0009704D">
        <w:rPr>
          <w:rFonts w:ascii="Arial" w:hAnsi="Arial" w:cs="Arial"/>
          <w:b w:val="0"/>
        </w:rPr>
        <w:t>, a single point of contact compiles</w:t>
      </w:r>
      <w:r w:rsidR="006F4544">
        <w:rPr>
          <w:rFonts w:ascii="Arial" w:hAnsi="Arial" w:cs="Arial"/>
          <w:b w:val="0"/>
        </w:rPr>
        <w:t>, categorizes, plots</w:t>
      </w:r>
      <w:r w:rsidR="001D11AC" w:rsidRPr="00573333">
        <w:rPr>
          <w:rFonts w:ascii="Arial" w:hAnsi="Arial" w:cs="Arial"/>
          <w:b w:val="0"/>
        </w:rPr>
        <w:t xml:space="preserve"> and</w:t>
      </w:r>
      <w:r w:rsidR="001D11AC">
        <w:rPr>
          <w:rFonts w:ascii="Arial" w:hAnsi="Arial" w:cs="Arial"/>
          <w:b w:val="0"/>
        </w:rPr>
        <w:t xml:space="preserve"> </w:t>
      </w:r>
      <w:r w:rsidR="001D11AC" w:rsidRPr="00573333">
        <w:rPr>
          <w:rFonts w:ascii="Arial" w:hAnsi="Arial" w:cs="Arial"/>
          <w:b w:val="0"/>
        </w:rPr>
        <w:t xml:space="preserve">analyzes </w:t>
      </w:r>
      <w:r w:rsidR="0009704D">
        <w:rPr>
          <w:rFonts w:ascii="Arial" w:hAnsi="Arial" w:cs="Arial"/>
          <w:b w:val="0"/>
        </w:rPr>
        <w:t xml:space="preserve">the </w:t>
      </w:r>
      <w:r w:rsidR="001D11AC" w:rsidRPr="00573333">
        <w:rPr>
          <w:rFonts w:ascii="Arial" w:hAnsi="Arial" w:cs="Arial"/>
          <w:b w:val="0"/>
        </w:rPr>
        <w:t>data</w:t>
      </w:r>
      <w:r w:rsidR="0009704D">
        <w:rPr>
          <w:rFonts w:ascii="Arial" w:hAnsi="Arial" w:cs="Arial"/>
          <w:b w:val="0"/>
        </w:rPr>
        <w:t>.  The data includes information</w:t>
      </w:r>
      <w:r w:rsidR="001D11AC" w:rsidRPr="00573333">
        <w:rPr>
          <w:rFonts w:ascii="Arial" w:hAnsi="Arial" w:cs="Arial"/>
          <w:b w:val="0"/>
        </w:rPr>
        <w:t xml:space="preserve"> about the local civilian population including its political,</w:t>
      </w:r>
      <w:r w:rsidR="001D11AC">
        <w:rPr>
          <w:rFonts w:ascii="Arial" w:hAnsi="Arial" w:cs="Arial"/>
          <w:b w:val="0"/>
        </w:rPr>
        <w:t xml:space="preserve"> </w:t>
      </w:r>
      <w:r w:rsidR="001D11AC" w:rsidRPr="00573333">
        <w:rPr>
          <w:rFonts w:ascii="Arial" w:hAnsi="Arial" w:cs="Arial"/>
          <w:b w:val="0"/>
        </w:rPr>
        <w:t>ethnic, religious, cultural, tribal, economic, and other social components</w:t>
      </w:r>
      <w:r w:rsidR="0009704D">
        <w:rPr>
          <w:rFonts w:ascii="Arial" w:hAnsi="Arial" w:cs="Arial"/>
          <w:b w:val="0"/>
        </w:rPr>
        <w:t xml:space="preserve"> and how those factors relate to the security of humanitarian</w:t>
      </w:r>
      <w:r w:rsidR="006F4544">
        <w:rPr>
          <w:rFonts w:ascii="Arial" w:hAnsi="Arial" w:cs="Arial"/>
          <w:b w:val="0"/>
        </w:rPr>
        <w:t>/NGO</w:t>
      </w:r>
      <w:r w:rsidR="0009704D">
        <w:rPr>
          <w:rFonts w:ascii="Arial" w:hAnsi="Arial" w:cs="Arial"/>
          <w:b w:val="0"/>
        </w:rPr>
        <w:t xml:space="preserve"> operations.</w:t>
      </w:r>
      <w:r w:rsidR="001D11AC" w:rsidRPr="00573333">
        <w:rPr>
          <w:rFonts w:ascii="Arial" w:hAnsi="Arial" w:cs="Arial"/>
          <w:b w:val="0"/>
        </w:rPr>
        <w:t xml:space="preserve"> It</w:t>
      </w:r>
      <w:r w:rsidR="001D11AC">
        <w:rPr>
          <w:rFonts w:ascii="Arial" w:hAnsi="Arial" w:cs="Arial"/>
          <w:b w:val="0"/>
        </w:rPr>
        <w:t xml:space="preserve"> </w:t>
      </w:r>
      <w:r w:rsidR="001D11AC" w:rsidRPr="00573333">
        <w:rPr>
          <w:rFonts w:ascii="Arial" w:hAnsi="Arial" w:cs="Arial"/>
          <w:b w:val="0"/>
        </w:rPr>
        <w:t>carefull</w:t>
      </w:r>
      <w:r w:rsidR="0009704D">
        <w:rPr>
          <w:rFonts w:ascii="Arial" w:hAnsi="Arial" w:cs="Arial"/>
          <w:b w:val="0"/>
        </w:rPr>
        <w:t>y examines the various stakeholders, security incidents, trends</w:t>
      </w:r>
      <w:r w:rsidR="00B40A86">
        <w:rPr>
          <w:rFonts w:ascii="Arial" w:hAnsi="Arial" w:cs="Arial"/>
          <w:b w:val="0"/>
        </w:rPr>
        <w:t>,</w:t>
      </w:r>
      <w:r w:rsidR="006F4544">
        <w:rPr>
          <w:rFonts w:ascii="Arial" w:hAnsi="Arial" w:cs="Arial"/>
          <w:b w:val="0"/>
        </w:rPr>
        <w:t xml:space="preserve"> and unique</w:t>
      </w:r>
      <w:r w:rsidR="0009704D">
        <w:rPr>
          <w:rFonts w:ascii="Arial" w:hAnsi="Arial" w:cs="Arial"/>
          <w:b w:val="0"/>
        </w:rPr>
        <w:t xml:space="preserve"> programming vulnerabilities. Additionally</w:t>
      </w:r>
      <w:r w:rsidR="00B40A86">
        <w:rPr>
          <w:rFonts w:ascii="Arial" w:hAnsi="Arial" w:cs="Arial"/>
          <w:b w:val="0"/>
        </w:rPr>
        <w:t>,</w:t>
      </w:r>
      <w:r w:rsidR="00357E78">
        <w:rPr>
          <w:rFonts w:ascii="Arial" w:hAnsi="Arial" w:cs="Arial"/>
          <w:b w:val="0"/>
        </w:rPr>
        <w:t xml:space="preserve"> the data can often</w:t>
      </w:r>
      <w:r w:rsidR="0009704D">
        <w:rPr>
          <w:rFonts w:ascii="Arial" w:hAnsi="Arial" w:cs="Arial"/>
          <w:b w:val="0"/>
        </w:rPr>
        <w:t xml:space="preserve"> provide predictive security analysis</w:t>
      </w:r>
      <w:r w:rsidR="00B40A86">
        <w:rPr>
          <w:rFonts w:ascii="Arial" w:hAnsi="Arial" w:cs="Arial"/>
          <w:b w:val="0"/>
        </w:rPr>
        <w:t>,</w:t>
      </w:r>
      <w:r w:rsidR="0009704D">
        <w:rPr>
          <w:rFonts w:ascii="Arial" w:hAnsi="Arial" w:cs="Arial"/>
          <w:b w:val="0"/>
        </w:rPr>
        <w:t xml:space="preserve"> assisting humanitarian organizations in developing </w:t>
      </w:r>
      <w:r w:rsidR="00357E78">
        <w:rPr>
          <w:rFonts w:ascii="Arial" w:hAnsi="Arial" w:cs="Arial"/>
          <w:b w:val="0"/>
        </w:rPr>
        <w:t xml:space="preserve">future </w:t>
      </w:r>
      <w:r w:rsidR="0009704D">
        <w:rPr>
          <w:rFonts w:ascii="Arial" w:hAnsi="Arial" w:cs="Arial"/>
          <w:b w:val="0"/>
        </w:rPr>
        <w:t>mitigation</w:t>
      </w:r>
      <w:r w:rsidR="00357E78">
        <w:rPr>
          <w:rFonts w:ascii="Arial" w:hAnsi="Arial" w:cs="Arial"/>
          <w:b w:val="0"/>
        </w:rPr>
        <w:t xml:space="preserve"> funding</w:t>
      </w:r>
      <w:r w:rsidR="0009704D">
        <w:rPr>
          <w:rFonts w:ascii="Arial" w:hAnsi="Arial" w:cs="Arial"/>
          <w:b w:val="0"/>
        </w:rPr>
        <w:t>.</w:t>
      </w:r>
      <w:r w:rsidR="001D11AC" w:rsidRPr="00573333">
        <w:rPr>
          <w:rFonts w:ascii="Arial" w:hAnsi="Arial" w:cs="Arial"/>
          <w:b w:val="0"/>
        </w:rPr>
        <w:t xml:space="preserve"> </w:t>
      </w:r>
    </w:p>
    <w:p w:rsidR="00B40A86" w:rsidRDefault="00B40A86" w:rsidP="004E6117">
      <w:pPr>
        <w:tabs>
          <w:tab w:val="left" w:pos="10515"/>
        </w:tabs>
        <w:rPr>
          <w:rFonts w:ascii="Arial" w:hAnsi="Arial" w:cs="Arial"/>
          <w:b w:val="0"/>
        </w:rPr>
      </w:pPr>
    </w:p>
    <w:p w:rsidR="0045043B" w:rsidRDefault="001D11AC" w:rsidP="004E6117">
      <w:pPr>
        <w:tabs>
          <w:tab w:val="left" w:pos="10515"/>
        </w:tabs>
        <w:rPr>
          <w:rFonts w:ascii="Arial" w:hAnsi="Arial" w:cs="Arial"/>
          <w:b w:val="0"/>
        </w:rPr>
      </w:pPr>
      <w:r w:rsidRPr="00573333">
        <w:rPr>
          <w:rFonts w:ascii="Arial" w:hAnsi="Arial" w:cs="Arial"/>
          <w:b w:val="0"/>
        </w:rPr>
        <w:t>In</w:t>
      </w:r>
      <w:r>
        <w:rPr>
          <w:rFonts w:ascii="Arial" w:hAnsi="Arial" w:cs="Arial"/>
          <w:b w:val="0"/>
        </w:rPr>
        <w:t xml:space="preserve"> </w:t>
      </w:r>
      <w:r w:rsidR="0009704D">
        <w:rPr>
          <w:rFonts w:ascii="Arial" w:hAnsi="Arial" w:cs="Arial"/>
          <w:b w:val="0"/>
        </w:rPr>
        <w:t>addition to the above, the management pillar</w:t>
      </w:r>
      <w:r w:rsidR="0045043B">
        <w:rPr>
          <w:rFonts w:ascii="Arial" w:hAnsi="Arial" w:cs="Arial"/>
          <w:b w:val="0"/>
        </w:rPr>
        <w:t>:</w:t>
      </w:r>
    </w:p>
    <w:p w:rsidR="007A22F4" w:rsidRDefault="007A22F4" w:rsidP="004E6117">
      <w:pPr>
        <w:tabs>
          <w:tab w:val="left" w:pos="10515"/>
        </w:tabs>
        <w:rPr>
          <w:rFonts w:ascii="Arial" w:hAnsi="Arial" w:cs="Arial"/>
          <w:b w:val="0"/>
        </w:rPr>
      </w:pPr>
    </w:p>
    <w:p w:rsidR="005E0056" w:rsidRDefault="001D11AC" w:rsidP="004E6117">
      <w:pPr>
        <w:tabs>
          <w:tab w:val="left" w:pos="10515"/>
        </w:tabs>
        <w:rPr>
          <w:rFonts w:ascii="Arial" w:hAnsi="Arial" w:cs="Arial"/>
          <w:b w:val="0"/>
        </w:rPr>
      </w:pPr>
      <w:r w:rsidRPr="00573333">
        <w:rPr>
          <w:rFonts w:ascii="Arial" w:hAnsi="Arial" w:cs="Arial"/>
          <w:b w:val="0"/>
        </w:rPr>
        <w:t xml:space="preserve">• Closely examines the current and </w:t>
      </w:r>
      <w:r w:rsidR="0009704D">
        <w:rPr>
          <w:rFonts w:ascii="Arial" w:hAnsi="Arial" w:cs="Arial"/>
          <w:b w:val="0"/>
        </w:rPr>
        <w:t>potential threat to identify factors</w:t>
      </w:r>
      <w:r w:rsidR="008548BB">
        <w:rPr>
          <w:rFonts w:ascii="Arial" w:hAnsi="Arial" w:cs="Arial"/>
          <w:b w:val="0"/>
        </w:rPr>
        <w:t xml:space="preserve"> pertaining to </w:t>
      </w:r>
      <w:r w:rsidR="0009704D">
        <w:rPr>
          <w:rFonts w:ascii="Arial" w:hAnsi="Arial" w:cs="Arial"/>
          <w:b w:val="0"/>
        </w:rPr>
        <w:t xml:space="preserve">the blend of acceptance, protection, deterrence </w:t>
      </w:r>
      <w:r w:rsidR="008548BB">
        <w:rPr>
          <w:rFonts w:ascii="Arial" w:hAnsi="Arial" w:cs="Arial"/>
          <w:b w:val="0"/>
        </w:rPr>
        <w:t>and avoidance, production of a security risk assessment, training, and ideals</w:t>
      </w:r>
      <w:r w:rsidRPr="00573333">
        <w:rPr>
          <w:rFonts w:ascii="Arial" w:hAnsi="Arial" w:cs="Arial"/>
          <w:b w:val="0"/>
        </w:rPr>
        <w:t xml:space="preserve"> that would</w:t>
      </w:r>
      <w:r>
        <w:rPr>
          <w:rFonts w:ascii="Arial" w:hAnsi="Arial" w:cs="Arial"/>
          <w:b w:val="0"/>
        </w:rPr>
        <w:t xml:space="preserve"> </w:t>
      </w:r>
      <w:r w:rsidRPr="00573333">
        <w:rPr>
          <w:rFonts w:ascii="Arial" w:hAnsi="Arial" w:cs="Arial"/>
          <w:b w:val="0"/>
        </w:rPr>
        <w:t>affect b</w:t>
      </w:r>
      <w:r w:rsidR="008548BB">
        <w:rPr>
          <w:rFonts w:ascii="Arial" w:hAnsi="Arial" w:cs="Arial"/>
          <w:b w:val="0"/>
        </w:rPr>
        <w:t>oth positively and negatively</w:t>
      </w:r>
      <w:r w:rsidRPr="00573333">
        <w:rPr>
          <w:rFonts w:ascii="Arial" w:hAnsi="Arial" w:cs="Arial"/>
          <w:b w:val="0"/>
        </w:rPr>
        <w:t xml:space="preserve"> </w:t>
      </w:r>
      <w:r w:rsidR="008548BB">
        <w:rPr>
          <w:rFonts w:ascii="Arial" w:hAnsi="Arial" w:cs="Arial"/>
          <w:b w:val="0"/>
        </w:rPr>
        <w:t>programming</w:t>
      </w:r>
      <w:r w:rsidRPr="00573333">
        <w:rPr>
          <w:rFonts w:ascii="Arial" w:hAnsi="Arial" w:cs="Arial"/>
          <w:b w:val="0"/>
        </w:rPr>
        <w:t>.</w:t>
      </w:r>
    </w:p>
    <w:p w:rsidR="001D11AC" w:rsidRDefault="000C34F2" w:rsidP="004E6117">
      <w:pPr>
        <w:tabs>
          <w:tab w:val="left" w:pos="10515"/>
        </w:tabs>
        <w:rPr>
          <w:rFonts w:ascii="Arial" w:hAnsi="Arial" w:cs="Arial"/>
          <w:b w:val="0"/>
        </w:rPr>
      </w:pPr>
      <w:r>
        <w:rPr>
          <w:rFonts w:ascii="Arial" w:hAnsi="Arial" w:cs="Arial"/>
          <w:b w:val="0"/>
        </w:rPr>
        <w:lastRenderedPageBreak/>
        <w:t>• Develops geographic information systems</w:t>
      </w:r>
      <w:r w:rsidR="001D11AC" w:rsidRPr="00573333">
        <w:rPr>
          <w:rFonts w:ascii="Arial" w:hAnsi="Arial" w:cs="Arial"/>
          <w:b w:val="0"/>
        </w:rPr>
        <w:t xml:space="preserve">, </w:t>
      </w:r>
      <w:r>
        <w:rPr>
          <w:rFonts w:ascii="Arial" w:hAnsi="Arial" w:cs="Arial"/>
          <w:b w:val="0"/>
        </w:rPr>
        <w:t xml:space="preserve">social mapping, social networks </w:t>
      </w:r>
      <w:r w:rsidR="001D11AC" w:rsidRPr="00573333">
        <w:rPr>
          <w:rFonts w:ascii="Arial" w:hAnsi="Arial" w:cs="Arial"/>
          <w:b w:val="0"/>
        </w:rPr>
        <w:t>data</w:t>
      </w:r>
      <w:r>
        <w:rPr>
          <w:rFonts w:ascii="Arial" w:hAnsi="Arial" w:cs="Arial"/>
          <w:b w:val="0"/>
        </w:rPr>
        <w:t xml:space="preserve"> </w:t>
      </w:r>
      <w:r w:rsidR="001D11AC" w:rsidRPr="00573333">
        <w:rPr>
          <w:rFonts w:ascii="Arial" w:hAnsi="Arial" w:cs="Arial"/>
          <w:b w:val="0"/>
        </w:rPr>
        <w:t>bases, and matrices, as required, to support</w:t>
      </w:r>
      <w:r w:rsidR="001D11AC">
        <w:rPr>
          <w:rFonts w:ascii="Arial" w:hAnsi="Arial" w:cs="Arial"/>
          <w:b w:val="0"/>
        </w:rPr>
        <w:t xml:space="preserve"> </w:t>
      </w:r>
      <w:r>
        <w:rPr>
          <w:rFonts w:ascii="Arial" w:hAnsi="Arial" w:cs="Arial"/>
          <w:b w:val="0"/>
        </w:rPr>
        <w:t>the safety and security of humanitarian o</w:t>
      </w:r>
      <w:r w:rsidR="008548BB">
        <w:rPr>
          <w:rFonts w:ascii="Arial" w:hAnsi="Arial" w:cs="Arial"/>
          <w:b w:val="0"/>
        </w:rPr>
        <w:t xml:space="preserve">perations. </w:t>
      </w:r>
      <w:r w:rsidR="001D11AC" w:rsidRPr="00573333">
        <w:rPr>
          <w:rFonts w:ascii="Arial" w:hAnsi="Arial" w:cs="Arial"/>
          <w:b w:val="0"/>
        </w:rPr>
        <w:t>These overlays may represen</w:t>
      </w:r>
      <w:r w:rsidR="008548BB">
        <w:rPr>
          <w:rFonts w:ascii="Arial" w:hAnsi="Arial" w:cs="Arial"/>
          <w:b w:val="0"/>
        </w:rPr>
        <w:t xml:space="preserve">t a wide variety of security issues, including mine information, host government </w:t>
      </w:r>
      <w:r w:rsidR="001D11AC" w:rsidRPr="00573333">
        <w:rPr>
          <w:rFonts w:ascii="Arial" w:hAnsi="Arial" w:cs="Arial"/>
          <w:b w:val="0"/>
        </w:rPr>
        <w:t>infrastructure (for example, electrical</w:t>
      </w:r>
      <w:r w:rsidR="001D11AC">
        <w:rPr>
          <w:rFonts w:ascii="Arial" w:hAnsi="Arial" w:cs="Arial"/>
          <w:b w:val="0"/>
        </w:rPr>
        <w:t xml:space="preserve"> </w:t>
      </w:r>
      <w:r w:rsidR="001D11AC" w:rsidRPr="00573333">
        <w:rPr>
          <w:rFonts w:ascii="Arial" w:hAnsi="Arial" w:cs="Arial"/>
          <w:b w:val="0"/>
        </w:rPr>
        <w:t>power grid), population density, ethnic, religious, or tribal affiliation,</w:t>
      </w:r>
      <w:r w:rsidR="001D11AC">
        <w:rPr>
          <w:rFonts w:ascii="Arial" w:hAnsi="Arial" w:cs="Arial"/>
          <w:b w:val="0"/>
        </w:rPr>
        <w:t xml:space="preserve"> </w:t>
      </w:r>
      <w:r w:rsidR="001D11AC" w:rsidRPr="00573333">
        <w:rPr>
          <w:rFonts w:ascii="Arial" w:hAnsi="Arial" w:cs="Arial"/>
          <w:b w:val="0"/>
        </w:rPr>
        <w:t>and no-strike or collateral damage.</w:t>
      </w:r>
    </w:p>
    <w:p w:rsidR="005E0056" w:rsidRPr="00573333" w:rsidRDefault="005E0056" w:rsidP="004E6117">
      <w:pPr>
        <w:tabs>
          <w:tab w:val="left" w:pos="10515"/>
        </w:tabs>
        <w:rPr>
          <w:rFonts w:ascii="Arial" w:hAnsi="Arial" w:cs="Arial"/>
          <w:b w:val="0"/>
        </w:rPr>
      </w:pPr>
    </w:p>
    <w:p w:rsidR="001D11AC" w:rsidRDefault="001D11AC" w:rsidP="004E6117">
      <w:pPr>
        <w:tabs>
          <w:tab w:val="left" w:pos="10515"/>
        </w:tabs>
        <w:rPr>
          <w:rFonts w:ascii="Arial" w:hAnsi="Arial" w:cs="Arial"/>
          <w:b w:val="0"/>
        </w:rPr>
      </w:pPr>
      <w:r w:rsidRPr="00573333">
        <w:rPr>
          <w:rFonts w:ascii="Arial" w:hAnsi="Arial" w:cs="Arial"/>
          <w:b w:val="0"/>
        </w:rPr>
        <w:t>• Provides its prod</w:t>
      </w:r>
      <w:r w:rsidR="00A1463A">
        <w:rPr>
          <w:rFonts w:ascii="Arial" w:hAnsi="Arial" w:cs="Arial"/>
          <w:b w:val="0"/>
        </w:rPr>
        <w:t>ucts to stakeholders, and other consortiums.</w:t>
      </w:r>
    </w:p>
    <w:p w:rsidR="00752CD2" w:rsidRDefault="00752CD2" w:rsidP="004E6117">
      <w:pPr>
        <w:tabs>
          <w:tab w:val="left" w:pos="10515"/>
        </w:tabs>
        <w:rPr>
          <w:rFonts w:ascii="Arial" w:hAnsi="Arial" w:cs="Arial"/>
          <w:b w:val="0"/>
        </w:rPr>
      </w:pPr>
    </w:p>
    <w:p w:rsidR="007A22F4" w:rsidRPr="00960268" w:rsidRDefault="00B674FB" w:rsidP="004E6117">
      <w:pPr>
        <w:tabs>
          <w:tab w:val="left" w:pos="10515"/>
        </w:tabs>
        <w:rPr>
          <w:rFonts w:ascii="Arial" w:hAnsi="Arial" w:cs="Arial"/>
          <w:b w:val="0"/>
          <w:szCs w:val="24"/>
        </w:rPr>
      </w:pPr>
      <w:r w:rsidRPr="00960268">
        <w:rPr>
          <w:rFonts w:ascii="Arial" w:hAnsi="Arial" w:cs="Arial"/>
          <w:szCs w:val="24"/>
        </w:rPr>
        <w:t>Dissemination</w:t>
      </w:r>
      <w:r w:rsidR="007A22F4" w:rsidRPr="00960268">
        <w:rPr>
          <w:rFonts w:ascii="Arial" w:hAnsi="Arial" w:cs="Arial"/>
          <w:b w:val="0"/>
          <w:szCs w:val="24"/>
        </w:rPr>
        <w:t xml:space="preserve"> </w:t>
      </w:r>
    </w:p>
    <w:p w:rsidR="00E3117B" w:rsidRDefault="00D402C1" w:rsidP="004E6117">
      <w:pPr>
        <w:tabs>
          <w:tab w:val="left" w:pos="10515"/>
        </w:tabs>
        <w:rPr>
          <w:rFonts w:ascii="Arial" w:hAnsi="Arial" w:cs="Arial"/>
          <w:b w:val="0"/>
        </w:rPr>
      </w:pPr>
      <w:r>
        <w:rPr>
          <w:rFonts w:ascii="Arial" w:hAnsi="Arial" w:cs="Arial"/>
          <w:b w:val="0"/>
          <w:noProof/>
        </w:rPr>
        <w:pict>
          <v:group id="_x0000_s1050" style="position:absolute;margin-left:249.15pt;margin-top:7.05pt;width:265.1pt;height:198pt;z-index:251659776" coordorigin="723,9360" coordsize="7230,4860">
            <v:group id="_x0000_s1051" style="position:absolute;left:964;top:9489;width:6901;height:4595" coordorigin="2160,7807" coordsize="6901,4595">
              <v:shape id="_x0000_s1052" type="#_x0000_t75" style="position:absolute;left:2281;top:7807;width:6780;height:4433">
                <v:imagedata r:id="rId18" o:title="" croptop="24279f" cropbottom="4317f" cropleft="15671f" cropright="11875f"/>
              </v:shape>
              <v:group id="_x0000_s1053" style="position:absolute;left:2160;top:7920;width:6682;height:4482" coordorigin="1992,4724" coordsize="7279,4482">
                <v:roundrect id="_x0000_s1054" style="position:absolute;left:3284;top:4886;width:1877;height:4320" arcsize="10923f" filled="f"/>
                <v:rect id="_x0000_s1055" style="position:absolute;left:5161;top:4724;width:4110;height:4482" fillcolor="black" stroked="f">
                  <v:fill opacity="17039f"/>
                </v:rect>
                <v:rect id="_x0000_s1056" style="position:absolute;left:1992;top:4724;width:1292;height:4482" fillcolor="black" stroked="f">
                  <v:fill opacity="17039f"/>
                </v:rect>
              </v:group>
            </v:group>
            <v:rect id="_x0000_s1057" style="position:absolute;left:723;top:9360;width:7230;height:4860" filled="f" strokeweight="3pt"/>
            <w10:wrap type="square"/>
          </v:group>
        </w:pict>
      </w:r>
      <w:r w:rsidR="0043102E">
        <w:rPr>
          <w:rFonts w:ascii="Arial" w:hAnsi="Arial" w:cs="Arial"/>
          <w:b w:val="0"/>
        </w:rPr>
        <w:t>(</w:t>
      </w:r>
      <w:r w:rsidR="00F71EE3">
        <w:rPr>
          <w:rFonts w:ascii="Arial" w:hAnsi="Arial" w:cs="Arial"/>
          <w:b w:val="0"/>
        </w:rPr>
        <w:t>H</w:t>
      </w:r>
      <w:r w:rsidR="00AA0E2A">
        <w:rPr>
          <w:rFonts w:ascii="Arial" w:hAnsi="Arial" w:cs="Arial"/>
          <w:b w:val="0"/>
        </w:rPr>
        <w:t>ighlighted</w:t>
      </w:r>
      <w:r w:rsidR="00F71EE3">
        <w:rPr>
          <w:rFonts w:ascii="Arial" w:hAnsi="Arial" w:cs="Arial"/>
          <w:b w:val="0"/>
        </w:rPr>
        <w:t xml:space="preserve"> right</w:t>
      </w:r>
      <w:r w:rsidR="00B674FB">
        <w:rPr>
          <w:rFonts w:ascii="Arial" w:hAnsi="Arial" w:cs="Arial"/>
          <w:b w:val="0"/>
        </w:rPr>
        <w:t xml:space="preserve">) </w:t>
      </w:r>
      <w:r w:rsidR="00D465F9">
        <w:rPr>
          <w:rFonts w:ascii="Arial" w:hAnsi="Arial" w:cs="Arial"/>
          <w:b w:val="0"/>
        </w:rPr>
        <w:t>Once information has been collecte</w:t>
      </w:r>
      <w:r w:rsidR="00E3117B">
        <w:rPr>
          <w:rFonts w:ascii="Arial" w:hAnsi="Arial" w:cs="Arial"/>
          <w:b w:val="0"/>
        </w:rPr>
        <w:t xml:space="preserve">d the Dissemination process </w:t>
      </w:r>
      <w:r w:rsidR="00D465F9">
        <w:rPr>
          <w:rFonts w:ascii="Arial" w:hAnsi="Arial" w:cs="Arial"/>
          <w:b w:val="0"/>
        </w:rPr>
        <w:t>begin</w:t>
      </w:r>
      <w:r w:rsidR="00E3117B">
        <w:rPr>
          <w:rFonts w:ascii="Arial" w:hAnsi="Arial" w:cs="Arial"/>
          <w:b w:val="0"/>
        </w:rPr>
        <w:t>s</w:t>
      </w:r>
      <w:r w:rsidR="00D465F9">
        <w:rPr>
          <w:rFonts w:ascii="Arial" w:hAnsi="Arial" w:cs="Arial"/>
          <w:b w:val="0"/>
        </w:rPr>
        <w:t xml:space="preserve">.  </w:t>
      </w:r>
      <w:r w:rsidR="002401AE">
        <w:rPr>
          <w:rFonts w:ascii="Arial" w:hAnsi="Arial" w:cs="Arial"/>
          <w:b w:val="0"/>
        </w:rPr>
        <w:t xml:space="preserve">Mechanisms operating at the </w:t>
      </w:r>
      <w:r w:rsidR="006243F1">
        <w:rPr>
          <w:rFonts w:ascii="Arial" w:hAnsi="Arial" w:cs="Arial"/>
          <w:b w:val="0"/>
        </w:rPr>
        <w:t xml:space="preserve">Informal Level of security </w:t>
      </w:r>
      <w:r w:rsidR="00C36FB0">
        <w:rPr>
          <w:rFonts w:ascii="Arial" w:hAnsi="Arial" w:cs="Arial"/>
          <w:b w:val="0"/>
        </w:rPr>
        <w:t>collaboration</w:t>
      </w:r>
      <w:r w:rsidR="002401AE">
        <w:rPr>
          <w:rFonts w:ascii="Arial" w:hAnsi="Arial" w:cs="Arial"/>
          <w:b w:val="0"/>
        </w:rPr>
        <w:t xml:space="preserve"> often</w:t>
      </w:r>
      <w:r w:rsidR="00D465F9">
        <w:rPr>
          <w:rFonts w:ascii="Arial" w:hAnsi="Arial" w:cs="Arial"/>
          <w:b w:val="0"/>
        </w:rPr>
        <w:t xml:space="preserve"> share </w:t>
      </w:r>
      <w:r w:rsidR="0020439D">
        <w:rPr>
          <w:rFonts w:ascii="Arial" w:hAnsi="Arial" w:cs="Arial"/>
          <w:b w:val="0"/>
        </w:rPr>
        <w:t xml:space="preserve">information horizontally with other organizations in its raw form </w:t>
      </w:r>
      <w:r w:rsidR="002401AE">
        <w:rPr>
          <w:rFonts w:ascii="Arial" w:hAnsi="Arial" w:cs="Arial"/>
          <w:b w:val="0"/>
        </w:rPr>
        <w:t xml:space="preserve">with little or no management of the information; </w:t>
      </w:r>
      <w:r w:rsidR="0020439D">
        <w:rPr>
          <w:rFonts w:ascii="Arial" w:hAnsi="Arial" w:cs="Arial"/>
          <w:b w:val="0"/>
        </w:rPr>
        <w:t xml:space="preserve">and </w:t>
      </w:r>
      <w:r w:rsidR="002401AE">
        <w:rPr>
          <w:rFonts w:ascii="Arial" w:hAnsi="Arial" w:cs="Arial"/>
          <w:b w:val="0"/>
        </w:rPr>
        <w:t xml:space="preserve">individual organizations often send the information </w:t>
      </w:r>
      <w:r w:rsidR="0020439D">
        <w:rPr>
          <w:rFonts w:ascii="Arial" w:hAnsi="Arial" w:cs="Arial"/>
          <w:b w:val="0"/>
        </w:rPr>
        <w:t>vertically to</w:t>
      </w:r>
      <w:r w:rsidR="00D465F9">
        <w:rPr>
          <w:rFonts w:ascii="Arial" w:hAnsi="Arial" w:cs="Arial"/>
          <w:b w:val="0"/>
        </w:rPr>
        <w:t xml:space="preserve"> their regional </w:t>
      </w:r>
      <w:r w:rsidR="0020439D">
        <w:rPr>
          <w:rFonts w:ascii="Arial" w:hAnsi="Arial" w:cs="Arial"/>
          <w:b w:val="0"/>
        </w:rPr>
        <w:t>or headquarters.</w:t>
      </w:r>
      <w:r w:rsidR="0087081E">
        <w:rPr>
          <w:rFonts w:ascii="Arial" w:hAnsi="Arial" w:cs="Arial"/>
          <w:b w:val="0"/>
        </w:rPr>
        <w:t xml:space="preserve"> </w:t>
      </w:r>
      <w:r w:rsidR="002401AE">
        <w:rPr>
          <w:rFonts w:ascii="Arial" w:hAnsi="Arial" w:cs="Arial"/>
          <w:b w:val="0"/>
        </w:rPr>
        <w:t xml:space="preserve">Analysis of the information is then done at a regional and headquarters level and not at the actual location of where the information was collected.  The product (dissemination) </w:t>
      </w:r>
      <w:r w:rsidR="002D4967">
        <w:rPr>
          <w:rFonts w:ascii="Arial" w:hAnsi="Arial" w:cs="Arial"/>
          <w:b w:val="0"/>
        </w:rPr>
        <w:t xml:space="preserve">provided </w:t>
      </w:r>
      <w:r w:rsidR="00235AB6">
        <w:rPr>
          <w:rFonts w:ascii="Arial" w:hAnsi="Arial" w:cs="Arial"/>
          <w:b w:val="0"/>
        </w:rPr>
        <w:t>to stake holders is rarely formatted and is often</w:t>
      </w:r>
      <w:r w:rsidR="0020439D">
        <w:rPr>
          <w:rFonts w:ascii="Arial" w:hAnsi="Arial" w:cs="Arial"/>
          <w:b w:val="0"/>
        </w:rPr>
        <w:t xml:space="preserve"> </w:t>
      </w:r>
      <w:r w:rsidR="00502804">
        <w:rPr>
          <w:rFonts w:ascii="Arial" w:hAnsi="Arial" w:cs="Arial"/>
          <w:b w:val="0"/>
        </w:rPr>
        <w:t>through</w:t>
      </w:r>
      <w:r w:rsidR="0087081E">
        <w:rPr>
          <w:rFonts w:ascii="Arial" w:hAnsi="Arial" w:cs="Arial"/>
          <w:b w:val="0"/>
        </w:rPr>
        <w:t xml:space="preserve"> </w:t>
      </w:r>
      <w:r w:rsidR="002401AE">
        <w:rPr>
          <w:rFonts w:ascii="Arial" w:hAnsi="Arial" w:cs="Arial"/>
          <w:b w:val="0"/>
        </w:rPr>
        <w:t xml:space="preserve">verbal </w:t>
      </w:r>
      <w:r w:rsidR="0087081E">
        <w:rPr>
          <w:rFonts w:ascii="Arial" w:hAnsi="Arial" w:cs="Arial"/>
          <w:b w:val="0"/>
        </w:rPr>
        <w:t>conversations</w:t>
      </w:r>
      <w:r w:rsidR="00DE436A">
        <w:rPr>
          <w:rFonts w:ascii="Arial" w:hAnsi="Arial" w:cs="Arial"/>
          <w:b w:val="0"/>
        </w:rPr>
        <w:t>, emails</w:t>
      </w:r>
      <w:r w:rsidR="00B40A86">
        <w:rPr>
          <w:rFonts w:ascii="Arial" w:hAnsi="Arial" w:cs="Arial"/>
          <w:b w:val="0"/>
        </w:rPr>
        <w:t>,</w:t>
      </w:r>
      <w:r w:rsidR="00DE436A">
        <w:rPr>
          <w:rFonts w:ascii="Arial" w:hAnsi="Arial" w:cs="Arial"/>
          <w:b w:val="0"/>
        </w:rPr>
        <w:t xml:space="preserve"> or </w:t>
      </w:r>
      <w:r w:rsidR="003250DE">
        <w:rPr>
          <w:rFonts w:ascii="Arial" w:hAnsi="Arial" w:cs="Arial"/>
          <w:b w:val="0"/>
        </w:rPr>
        <w:t xml:space="preserve">round table </w:t>
      </w:r>
      <w:r w:rsidR="00DE436A">
        <w:rPr>
          <w:rFonts w:ascii="Arial" w:hAnsi="Arial" w:cs="Arial"/>
          <w:b w:val="0"/>
        </w:rPr>
        <w:t>meetings with other stakeholders</w:t>
      </w:r>
      <w:r w:rsidR="0087081E">
        <w:rPr>
          <w:rFonts w:ascii="Arial" w:hAnsi="Arial" w:cs="Arial"/>
          <w:b w:val="0"/>
        </w:rPr>
        <w:t xml:space="preserve">.  </w:t>
      </w:r>
    </w:p>
    <w:p w:rsidR="00E3117B" w:rsidRDefault="00E3117B" w:rsidP="004E6117">
      <w:pPr>
        <w:tabs>
          <w:tab w:val="left" w:pos="10515"/>
        </w:tabs>
        <w:rPr>
          <w:rFonts w:ascii="Arial" w:hAnsi="Arial" w:cs="Arial"/>
          <w:b w:val="0"/>
        </w:rPr>
      </w:pPr>
    </w:p>
    <w:p w:rsidR="00747A4C" w:rsidRDefault="002401AE" w:rsidP="004E6117">
      <w:pPr>
        <w:tabs>
          <w:tab w:val="left" w:pos="10515"/>
        </w:tabs>
        <w:rPr>
          <w:rFonts w:ascii="Arial" w:hAnsi="Arial" w:cs="Arial"/>
          <w:b w:val="0"/>
        </w:rPr>
      </w:pPr>
      <w:r>
        <w:rPr>
          <w:rFonts w:ascii="Arial" w:hAnsi="Arial" w:cs="Arial"/>
          <w:b w:val="0"/>
        </w:rPr>
        <w:t xml:space="preserve">Dissemination provided </w:t>
      </w:r>
      <w:r w:rsidR="00776D17">
        <w:rPr>
          <w:rFonts w:ascii="Arial" w:hAnsi="Arial" w:cs="Arial"/>
          <w:b w:val="0"/>
        </w:rPr>
        <w:t xml:space="preserve">in the </w:t>
      </w:r>
      <w:r w:rsidR="0004103D">
        <w:rPr>
          <w:rFonts w:ascii="Arial" w:hAnsi="Arial" w:cs="Arial"/>
          <w:b w:val="0"/>
        </w:rPr>
        <w:t>Intermediate or</w:t>
      </w:r>
      <w:r w:rsidR="00DA1CDA">
        <w:rPr>
          <w:rFonts w:ascii="Arial" w:hAnsi="Arial" w:cs="Arial"/>
          <w:b w:val="0"/>
        </w:rPr>
        <w:t xml:space="preserve"> Full Spectrum</w:t>
      </w:r>
      <w:r w:rsidR="00776D17">
        <w:rPr>
          <w:rFonts w:ascii="Arial" w:hAnsi="Arial" w:cs="Arial"/>
          <w:b w:val="0"/>
        </w:rPr>
        <w:t xml:space="preserve"> mechanisms</w:t>
      </w:r>
      <w:r w:rsidR="00DA1CDA">
        <w:rPr>
          <w:rFonts w:ascii="Arial" w:hAnsi="Arial" w:cs="Arial"/>
          <w:b w:val="0"/>
        </w:rPr>
        <w:t xml:space="preserve"> utilize formal notes, graphs that identify trends, maps displaying areas of insecurity and other security related products.</w:t>
      </w:r>
      <w:r>
        <w:rPr>
          <w:rFonts w:ascii="Arial" w:hAnsi="Arial" w:cs="Arial"/>
          <w:b w:val="0"/>
        </w:rPr>
        <w:t xml:space="preserve">  The management of the information is normally</w:t>
      </w:r>
      <w:r w:rsidR="00887A40">
        <w:rPr>
          <w:rFonts w:ascii="Arial" w:hAnsi="Arial" w:cs="Arial"/>
          <w:b w:val="0"/>
        </w:rPr>
        <w:t xml:space="preserve"> conducted in the same area that the </w:t>
      </w:r>
      <w:r>
        <w:rPr>
          <w:rFonts w:ascii="Arial" w:hAnsi="Arial" w:cs="Arial"/>
          <w:b w:val="0"/>
        </w:rPr>
        <w:t xml:space="preserve">mechanism is located. </w:t>
      </w:r>
      <w:r w:rsidR="00C929A7">
        <w:rPr>
          <w:rFonts w:ascii="Arial" w:hAnsi="Arial" w:cs="Arial"/>
          <w:b w:val="0"/>
        </w:rPr>
        <w:t xml:space="preserve"> The </w:t>
      </w:r>
      <w:r w:rsidR="00BA7EF0">
        <w:rPr>
          <w:rFonts w:ascii="Arial" w:hAnsi="Arial" w:cs="Arial"/>
          <w:b w:val="0"/>
        </w:rPr>
        <w:t>produced</w:t>
      </w:r>
      <w:r w:rsidR="00C929A7">
        <w:rPr>
          <w:rFonts w:ascii="Arial" w:hAnsi="Arial" w:cs="Arial"/>
          <w:b w:val="0"/>
        </w:rPr>
        <w:t xml:space="preserve"> materials </w:t>
      </w:r>
      <w:r w:rsidR="00BA7EF0">
        <w:rPr>
          <w:rFonts w:ascii="Arial" w:hAnsi="Arial" w:cs="Arial"/>
          <w:b w:val="0"/>
        </w:rPr>
        <w:t xml:space="preserve">are </w:t>
      </w:r>
      <w:r>
        <w:rPr>
          <w:rFonts w:ascii="Arial" w:hAnsi="Arial" w:cs="Arial"/>
          <w:b w:val="0"/>
        </w:rPr>
        <w:t xml:space="preserve">sent horizontally </w:t>
      </w:r>
      <w:r w:rsidR="00BA7EF0">
        <w:rPr>
          <w:rFonts w:ascii="Arial" w:hAnsi="Arial" w:cs="Arial"/>
          <w:b w:val="0"/>
        </w:rPr>
        <w:t>to other st</w:t>
      </w:r>
      <w:r w:rsidR="00C929A7">
        <w:rPr>
          <w:rFonts w:ascii="Arial" w:hAnsi="Arial" w:cs="Arial"/>
          <w:b w:val="0"/>
        </w:rPr>
        <w:t>akeholders and then the stake</w:t>
      </w:r>
      <w:r w:rsidR="00BA7EF0">
        <w:rPr>
          <w:rFonts w:ascii="Arial" w:hAnsi="Arial" w:cs="Arial"/>
          <w:b w:val="0"/>
        </w:rPr>
        <w:t xml:space="preserve">holders send the synthesized </w:t>
      </w:r>
      <w:r w:rsidR="00C929A7">
        <w:rPr>
          <w:rFonts w:ascii="Arial" w:hAnsi="Arial" w:cs="Arial"/>
          <w:b w:val="0"/>
        </w:rPr>
        <w:t xml:space="preserve">product vertically to their regional and headquartered offices. </w:t>
      </w:r>
    </w:p>
    <w:p w:rsidR="00747A4C" w:rsidRDefault="00747A4C">
      <w:pPr>
        <w:rPr>
          <w:rFonts w:ascii="Arial" w:hAnsi="Arial" w:cs="Arial"/>
          <w:b w:val="0"/>
        </w:rPr>
      </w:pPr>
      <w:r>
        <w:rPr>
          <w:rFonts w:ascii="Arial" w:hAnsi="Arial" w:cs="Arial"/>
          <w:b w:val="0"/>
        </w:rPr>
        <w:br w:type="page"/>
      </w:r>
    </w:p>
    <w:p w:rsidR="00BD5811" w:rsidRDefault="00195A76" w:rsidP="002173CC">
      <w:pPr>
        <w:rPr>
          <w:rFonts w:ascii="Arial" w:hAnsi="Arial" w:cs="Arial"/>
          <w:sz w:val="28"/>
          <w:szCs w:val="28"/>
        </w:rPr>
      </w:pPr>
      <w:r w:rsidRPr="00F13546">
        <w:rPr>
          <w:rFonts w:ascii="Arial" w:hAnsi="Arial" w:cs="Arial"/>
          <w:sz w:val="28"/>
          <w:szCs w:val="28"/>
        </w:rPr>
        <w:lastRenderedPageBreak/>
        <w:t>Where it all begins</w:t>
      </w:r>
      <w:r w:rsidR="00EC23FA">
        <w:rPr>
          <w:rFonts w:ascii="Arial" w:hAnsi="Arial" w:cs="Arial"/>
          <w:sz w:val="28"/>
          <w:szCs w:val="28"/>
        </w:rPr>
        <w:t xml:space="preserve"> </w:t>
      </w:r>
      <w:r w:rsidR="00EC23FA" w:rsidRPr="00EC23FA">
        <w:rPr>
          <w:rFonts w:ascii="Arial" w:hAnsi="Arial" w:cs="Arial"/>
          <w:i/>
          <w:sz w:val="28"/>
          <w:szCs w:val="28"/>
        </w:rPr>
        <w:t>(The Report)</w:t>
      </w:r>
    </w:p>
    <w:p w:rsidR="00863A7B" w:rsidRDefault="007A48CD" w:rsidP="004E6117">
      <w:pPr>
        <w:tabs>
          <w:tab w:val="left" w:pos="10515"/>
        </w:tabs>
        <w:rPr>
          <w:rFonts w:ascii="Arial" w:hAnsi="Arial" w:cs="Arial"/>
          <w:b w:val="0"/>
        </w:rPr>
      </w:pPr>
      <w:r>
        <w:rPr>
          <w:noProof/>
        </w:rPr>
        <w:drawing>
          <wp:anchor distT="0" distB="0" distL="114300" distR="114300" simplePos="0" relativeHeight="251660800" behindDoc="0" locked="0" layoutInCell="1" allowOverlap="1">
            <wp:simplePos x="0" y="0"/>
            <wp:positionH relativeFrom="column">
              <wp:posOffset>2140585</wp:posOffset>
            </wp:positionH>
            <wp:positionV relativeFrom="paragraph">
              <wp:posOffset>52705</wp:posOffset>
            </wp:positionV>
            <wp:extent cx="4405630" cy="5667375"/>
            <wp:effectExtent l="57150" t="38100" r="33020" b="28575"/>
            <wp:wrapSquare wrapText="bothSides"/>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9" cstate="print"/>
                    <a:srcRect l="25218" t="18875" r="26625" b="12500"/>
                    <a:stretch>
                      <a:fillRect/>
                    </a:stretch>
                  </pic:blipFill>
                  <pic:spPr bwMode="auto">
                    <a:xfrm>
                      <a:off x="0" y="0"/>
                      <a:ext cx="4405630" cy="5667375"/>
                    </a:xfrm>
                    <a:prstGeom prst="rect">
                      <a:avLst/>
                    </a:prstGeom>
                    <a:noFill/>
                    <a:ln w="38100">
                      <a:solidFill>
                        <a:srgbClr val="000000"/>
                      </a:solidFill>
                      <a:miter lim="800000"/>
                      <a:headEnd/>
                      <a:tailEnd/>
                    </a:ln>
                  </pic:spPr>
                </pic:pic>
              </a:graphicData>
            </a:graphic>
          </wp:anchor>
        </w:drawing>
      </w:r>
      <w:r w:rsidR="00195A76" w:rsidRPr="00BB5C70">
        <w:rPr>
          <w:rFonts w:ascii="Arial" w:hAnsi="Arial" w:cs="Arial"/>
          <w:b w:val="0"/>
        </w:rPr>
        <w:t>The most important</w:t>
      </w:r>
      <w:r w:rsidR="00863A7B" w:rsidRPr="00BB5C70">
        <w:rPr>
          <w:rFonts w:ascii="Arial" w:hAnsi="Arial" w:cs="Arial"/>
          <w:b w:val="0"/>
        </w:rPr>
        <w:t xml:space="preserve"> and most critical </w:t>
      </w:r>
      <w:r w:rsidR="00195A76" w:rsidRPr="00BB5C70">
        <w:rPr>
          <w:rFonts w:ascii="Arial" w:hAnsi="Arial" w:cs="Arial"/>
          <w:b w:val="0"/>
        </w:rPr>
        <w:t>elem</w:t>
      </w:r>
      <w:r w:rsidR="00863A7B" w:rsidRPr="00BB5C70">
        <w:rPr>
          <w:rFonts w:ascii="Arial" w:hAnsi="Arial" w:cs="Arial"/>
          <w:b w:val="0"/>
        </w:rPr>
        <w:t xml:space="preserve">ent of the CMD process occurs soon after the </w:t>
      </w:r>
      <w:r w:rsidR="00195A76" w:rsidRPr="00BB5C70">
        <w:rPr>
          <w:rFonts w:ascii="Arial" w:hAnsi="Arial" w:cs="Arial"/>
          <w:b w:val="0"/>
        </w:rPr>
        <w:t>incident</w:t>
      </w:r>
      <w:r w:rsidR="00863A7B" w:rsidRPr="00BB5C70">
        <w:rPr>
          <w:rFonts w:ascii="Arial" w:hAnsi="Arial" w:cs="Arial"/>
          <w:b w:val="0"/>
        </w:rPr>
        <w:t>.  It is the actual report (record) that is filled out</w:t>
      </w:r>
      <w:r w:rsidR="00296805">
        <w:rPr>
          <w:rFonts w:ascii="Arial" w:hAnsi="Arial" w:cs="Arial"/>
          <w:b w:val="0"/>
        </w:rPr>
        <w:t>,</w:t>
      </w:r>
      <w:r w:rsidR="00863A7B" w:rsidRPr="00BB5C70">
        <w:rPr>
          <w:rFonts w:ascii="Arial" w:hAnsi="Arial" w:cs="Arial"/>
          <w:b w:val="0"/>
        </w:rPr>
        <w:t xml:space="preserve"> </w:t>
      </w:r>
      <w:r w:rsidR="00296805">
        <w:rPr>
          <w:rFonts w:ascii="Arial" w:hAnsi="Arial" w:cs="Arial"/>
          <w:b w:val="0"/>
        </w:rPr>
        <w:t>specifying</w:t>
      </w:r>
      <w:r w:rsidR="00296805" w:rsidRPr="00BB5C70">
        <w:rPr>
          <w:rFonts w:ascii="Arial" w:hAnsi="Arial" w:cs="Arial"/>
          <w:b w:val="0"/>
        </w:rPr>
        <w:t xml:space="preserve"> </w:t>
      </w:r>
      <w:r w:rsidR="00863A7B" w:rsidRPr="00BB5C70">
        <w:rPr>
          <w:rFonts w:ascii="Arial" w:hAnsi="Arial" w:cs="Arial"/>
          <w:b w:val="0"/>
        </w:rPr>
        <w:t>the particulars of the incident.</w:t>
      </w:r>
      <w:r w:rsidR="00195A76">
        <w:rPr>
          <w:rFonts w:ascii="Arial" w:hAnsi="Arial" w:cs="Arial"/>
          <w:b w:val="0"/>
        </w:rPr>
        <w:t xml:space="preserve">  </w:t>
      </w:r>
      <w:r w:rsidR="005C795B">
        <w:rPr>
          <w:rFonts w:ascii="Arial" w:hAnsi="Arial" w:cs="Arial"/>
          <w:b w:val="0"/>
        </w:rPr>
        <w:t>(Example Right</w:t>
      </w:r>
      <w:r w:rsidR="00863A7B">
        <w:rPr>
          <w:rFonts w:ascii="Arial" w:hAnsi="Arial" w:cs="Arial"/>
          <w:b w:val="0"/>
        </w:rPr>
        <w:t>)</w:t>
      </w:r>
    </w:p>
    <w:p w:rsidR="005C795B" w:rsidRDefault="005C795B" w:rsidP="004E6117">
      <w:pPr>
        <w:tabs>
          <w:tab w:val="left" w:pos="10515"/>
        </w:tabs>
        <w:rPr>
          <w:rFonts w:ascii="Arial" w:hAnsi="Arial" w:cs="Arial"/>
          <w:b w:val="0"/>
        </w:rPr>
      </w:pPr>
    </w:p>
    <w:p w:rsidR="005C795B" w:rsidRDefault="005C795B" w:rsidP="004E6117">
      <w:pPr>
        <w:tabs>
          <w:tab w:val="left" w:pos="10515"/>
        </w:tabs>
        <w:rPr>
          <w:rFonts w:ascii="Arial" w:hAnsi="Arial" w:cs="Arial"/>
          <w:b w:val="0"/>
        </w:rPr>
      </w:pPr>
      <w:r>
        <w:rPr>
          <w:rFonts w:ascii="Arial" w:hAnsi="Arial" w:cs="Arial"/>
          <w:b w:val="0"/>
        </w:rPr>
        <w:t>With as much detail as possible and in a written format</w:t>
      </w:r>
      <w:r w:rsidR="00296805">
        <w:rPr>
          <w:rFonts w:ascii="Arial" w:hAnsi="Arial" w:cs="Arial"/>
          <w:b w:val="0"/>
        </w:rPr>
        <w:t>,</w:t>
      </w:r>
      <w:r>
        <w:rPr>
          <w:rFonts w:ascii="Arial" w:hAnsi="Arial" w:cs="Arial"/>
          <w:b w:val="0"/>
        </w:rPr>
        <w:t xml:space="preserve"> each incident needs to be recorded in a manner similar to the example</w:t>
      </w:r>
      <w:r w:rsidR="00296805">
        <w:rPr>
          <w:rFonts w:ascii="Arial" w:hAnsi="Arial" w:cs="Arial"/>
          <w:b w:val="0"/>
        </w:rPr>
        <w:t xml:space="preserve"> on the right.  This includes the type of incident, description, impact, victim, location, effect on p</w:t>
      </w:r>
      <w:r>
        <w:rPr>
          <w:rFonts w:ascii="Arial" w:hAnsi="Arial" w:cs="Arial"/>
          <w:b w:val="0"/>
        </w:rPr>
        <w:t xml:space="preserve">rogramming, and the regular </w:t>
      </w:r>
      <w:r w:rsidR="00296805">
        <w:rPr>
          <w:rFonts w:ascii="Arial" w:hAnsi="Arial" w:cs="Arial"/>
          <w:b w:val="0"/>
        </w:rPr>
        <w:t>date, t</w:t>
      </w:r>
      <w:r>
        <w:rPr>
          <w:rFonts w:ascii="Arial" w:hAnsi="Arial" w:cs="Arial"/>
          <w:b w:val="0"/>
        </w:rPr>
        <w:t>ime, etc.</w:t>
      </w:r>
    </w:p>
    <w:p w:rsidR="005C795B" w:rsidRDefault="005C795B" w:rsidP="004E6117">
      <w:pPr>
        <w:tabs>
          <w:tab w:val="left" w:pos="10515"/>
        </w:tabs>
        <w:rPr>
          <w:rFonts w:ascii="Arial" w:hAnsi="Arial" w:cs="Arial"/>
          <w:b w:val="0"/>
        </w:rPr>
      </w:pPr>
    </w:p>
    <w:p w:rsidR="005C795B" w:rsidRDefault="005C795B" w:rsidP="004E6117">
      <w:pPr>
        <w:tabs>
          <w:tab w:val="left" w:pos="10515"/>
        </w:tabs>
        <w:rPr>
          <w:rFonts w:ascii="Arial" w:hAnsi="Arial" w:cs="Arial"/>
          <w:b w:val="0"/>
        </w:rPr>
      </w:pPr>
      <w:r>
        <w:rPr>
          <w:rFonts w:ascii="Arial" w:hAnsi="Arial" w:cs="Arial"/>
          <w:b w:val="0"/>
        </w:rPr>
        <w:t>Although an</w:t>
      </w:r>
      <w:r w:rsidR="006E74F6">
        <w:rPr>
          <w:rFonts w:ascii="Arial" w:hAnsi="Arial" w:cs="Arial"/>
          <w:b w:val="0"/>
        </w:rPr>
        <w:t xml:space="preserve"> initial verbal report </w:t>
      </w:r>
      <w:r w:rsidR="00C84227">
        <w:rPr>
          <w:rFonts w:ascii="Arial" w:hAnsi="Arial" w:cs="Arial"/>
          <w:b w:val="0"/>
        </w:rPr>
        <w:t xml:space="preserve">may </w:t>
      </w:r>
      <w:r>
        <w:rPr>
          <w:rFonts w:ascii="Arial" w:hAnsi="Arial" w:cs="Arial"/>
          <w:b w:val="0"/>
        </w:rPr>
        <w:t xml:space="preserve">suffice, </w:t>
      </w:r>
      <w:r w:rsidR="0026446F">
        <w:rPr>
          <w:rFonts w:ascii="Arial" w:hAnsi="Arial" w:cs="Arial"/>
          <w:b w:val="0"/>
        </w:rPr>
        <w:t>t</w:t>
      </w:r>
      <w:r>
        <w:rPr>
          <w:rFonts w:ascii="Arial" w:hAnsi="Arial" w:cs="Arial"/>
          <w:b w:val="0"/>
        </w:rPr>
        <w:t xml:space="preserve">he written report has many internal and external functions and serves as the basis for Information </w:t>
      </w:r>
      <w:r w:rsidR="00C36FB0">
        <w:rPr>
          <w:rFonts w:ascii="Arial" w:hAnsi="Arial" w:cs="Arial"/>
          <w:b w:val="0"/>
        </w:rPr>
        <w:t>Collaboration</w:t>
      </w:r>
      <w:r>
        <w:rPr>
          <w:rFonts w:ascii="Arial" w:hAnsi="Arial" w:cs="Arial"/>
          <w:b w:val="0"/>
        </w:rPr>
        <w:t xml:space="preserve">.  </w:t>
      </w:r>
    </w:p>
    <w:p w:rsidR="005C795B" w:rsidRDefault="005C795B" w:rsidP="004E6117">
      <w:pPr>
        <w:tabs>
          <w:tab w:val="left" w:pos="10515"/>
        </w:tabs>
        <w:rPr>
          <w:rFonts w:ascii="Arial" w:hAnsi="Arial" w:cs="Arial"/>
          <w:b w:val="0"/>
        </w:rPr>
      </w:pPr>
    </w:p>
    <w:p w:rsidR="005C795B" w:rsidRPr="00752CD2" w:rsidRDefault="005C795B" w:rsidP="004E6117">
      <w:pPr>
        <w:tabs>
          <w:tab w:val="left" w:pos="10515"/>
        </w:tabs>
        <w:rPr>
          <w:rFonts w:ascii="Arial" w:hAnsi="Arial" w:cs="Arial"/>
          <w:sz w:val="28"/>
          <w:szCs w:val="28"/>
        </w:rPr>
      </w:pPr>
      <w:r w:rsidRPr="00752CD2">
        <w:rPr>
          <w:rFonts w:ascii="Arial" w:hAnsi="Arial" w:cs="Arial"/>
          <w:sz w:val="28"/>
          <w:szCs w:val="28"/>
        </w:rPr>
        <w:t xml:space="preserve">Internal </w:t>
      </w:r>
      <w:r w:rsidR="00887620" w:rsidRPr="00752CD2">
        <w:rPr>
          <w:rFonts w:ascii="Arial" w:hAnsi="Arial" w:cs="Arial"/>
          <w:sz w:val="28"/>
          <w:szCs w:val="28"/>
        </w:rPr>
        <w:t>Uses</w:t>
      </w:r>
    </w:p>
    <w:p w:rsidR="00887620" w:rsidRDefault="00BB5C70" w:rsidP="004E6117">
      <w:pPr>
        <w:tabs>
          <w:tab w:val="left" w:pos="10515"/>
        </w:tabs>
        <w:rPr>
          <w:rFonts w:ascii="Arial" w:hAnsi="Arial" w:cs="Arial"/>
          <w:b w:val="0"/>
        </w:rPr>
      </w:pPr>
      <w:r>
        <w:rPr>
          <w:rFonts w:ascii="Arial" w:hAnsi="Arial" w:cs="Arial"/>
          <w:b w:val="0"/>
        </w:rPr>
        <w:t>NGOs need to maintain the data of incidents in order to assist them in managing the risk associated with</w:t>
      </w:r>
      <w:r w:rsidR="006E74F6">
        <w:rPr>
          <w:rFonts w:ascii="Arial" w:hAnsi="Arial" w:cs="Arial"/>
          <w:b w:val="0"/>
        </w:rPr>
        <w:t xml:space="preserve"> the exposures that they assume. Such reports</w:t>
      </w:r>
      <w:r>
        <w:rPr>
          <w:rFonts w:ascii="Arial" w:hAnsi="Arial" w:cs="Arial"/>
          <w:b w:val="0"/>
        </w:rPr>
        <w:t xml:space="preserve"> </w:t>
      </w:r>
      <w:r w:rsidR="006E74F6">
        <w:rPr>
          <w:rFonts w:ascii="Arial" w:hAnsi="Arial" w:cs="Arial"/>
          <w:b w:val="0"/>
        </w:rPr>
        <w:t>en</w:t>
      </w:r>
      <w:r>
        <w:rPr>
          <w:rFonts w:ascii="Arial" w:hAnsi="Arial" w:cs="Arial"/>
          <w:b w:val="0"/>
        </w:rPr>
        <w:t>able</w:t>
      </w:r>
      <w:r w:rsidR="006E74F6">
        <w:rPr>
          <w:rFonts w:ascii="Arial" w:hAnsi="Arial" w:cs="Arial"/>
          <w:b w:val="0"/>
        </w:rPr>
        <w:t xml:space="preserve"> them</w:t>
      </w:r>
      <w:r>
        <w:rPr>
          <w:rFonts w:ascii="Arial" w:hAnsi="Arial" w:cs="Arial"/>
          <w:b w:val="0"/>
        </w:rPr>
        <w:t xml:space="preserve"> to follow up on any HQ su</w:t>
      </w:r>
      <w:r w:rsidR="006E74F6">
        <w:rPr>
          <w:rFonts w:ascii="Arial" w:hAnsi="Arial" w:cs="Arial"/>
          <w:b w:val="0"/>
        </w:rPr>
        <w:t>pport in the form of counseling. Additionally, they may</w:t>
      </w:r>
      <w:r>
        <w:rPr>
          <w:rFonts w:ascii="Arial" w:hAnsi="Arial" w:cs="Arial"/>
          <w:b w:val="0"/>
        </w:rPr>
        <w:t xml:space="preserve"> need the report for insurance purposes, internal tracking, country briefing</w:t>
      </w:r>
      <w:r w:rsidR="00221785">
        <w:rPr>
          <w:rFonts w:ascii="Arial" w:hAnsi="Arial" w:cs="Arial"/>
          <w:b w:val="0"/>
        </w:rPr>
        <w:t>,</w:t>
      </w:r>
      <w:r>
        <w:rPr>
          <w:rFonts w:ascii="Arial" w:hAnsi="Arial" w:cs="Arial"/>
          <w:b w:val="0"/>
        </w:rPr>
        <w:t xml:space="preserve"> and even for training purposes.  </w:t>
      </w:r>
    </w:p>
    <w:p w:rsidR="00BB5C70" w:rsidRDefault="00BB5C70" w:rsidP="004E6117">
      <w:pPr>
        <w:tabs>
          <w:tab w:val="left" w:pos="10515"/>
        </w:tabs>
        <w:rPr>
          <w:rFonts w:ascii="Arial" w:hAnsi="Arial" w:cs="Arial"/>
          <w:b w:val="0"/>
        </w:rPr>
      </w:pPr>
    </w:p>
    <w:p w:rsidR="00BB5C70" w:rsidRPr="00752CD2" w:rsidRDefault="00BB5C70" w:rsidP="004E6117">
      <w:pPr>
        <w:tabs>
          <w:tab w:val="left" w:pos="10515"/>
        </w:tabs>
        <w:rPr>
          <w:rFonts w:ascii="Arial" w:hAnsi="Arial" w:cs="Arial"/>
          <w:sz w:val="28"/>
          <w:szCs w:val="28"/>
        </w:rPr>
      </w:pPr>
      <w:r w:rsidRPr="00752CD2">
        <w:rPr>
          <w:rFonts w:ascii="Arial" w:hAnsi="Arial" w:cs="Arial"/>
          <w:sz w:val="28"/>
          <w:szCs w:val="28"/>
        </w:rPr>
        <w:t>External Uses</w:t>
      </w:r>
    </w:p>
    <w:p w:rsidR="00E854AB" w:rsidRDefault="00BB5C70" w:rsidP="004E6117">
      <w:pPr>
        <w:tabs>
          <w:tab w:val="left" w:pos="10515"/>
        </w:tabs>
        <w:rPr>
          <w:rFonts w:ascii="Arial" w:hAnsi="Arial" w:cs="Arial"/>
          <w:b w:val="0"/>
        </w:rPr>
      </w:pPr>
      <w:r>
        <w:rPr>
          <w:rFonts w:ascii="Arial" w:hAnsi="Arial" w:cs="Arial"/>
          <w:b w:val="0"/>
        </w:rPr>
        <w:t>A sanitized version of the report can be shared with the community in order to pro</w:t>
      </w:r>
      <w:r w:rsidR="00A80861">
        <w:rPr>
          <w:rFonts w:ascii="Arial" w:hAnsi="Arial" w:cs="Arial"/>
          <w:b w:val="0"/>
        </w:rPr>
        <w:t>vide</w:t>
      </w:r>
      <w:r>
        <w:rPr>
          <w:rFonts w:ascii="Arial" w:hAnsi="Arial" w:cs="Arial"/>
          <w:b w:val="0"/>
        </w:rPr>
        <w:t xml:space="preserve"> better contextualized analysis, plotting of the incident, tr</w:t>
      </w:r>
      <w:r w:rsidR="00A80861">
        <w:rPr>
          <w:rFonts w:ascii="Arial" w:hAnsi="Arial" w:cs="Arial"/>
          <w:b w:val="0"/>
        </w:rPr>
        <w:t>end analysis, and in mitigation—</w:t>
      </w:r>
      <w:r>
        <w:rPr>
          <w:rFonts w:ascii="Arial" w:hAnsi="Arial" w:cs="Arial"/>
          <w:b w:val="0"/>
        </w:rPr>
        <w:t>advice.  Often a coordinator in the specific location can be used as a mediator with a local authority to raise issues that may be particular to an incident that occurred to an NGO without singling out the NGO that may have a concern with an incident</w:t>
      </w:r>
      <w:r w:rsidR="0026446F">
        <w:rPr>
          <w:rFonts w:ascii="Arial" w:hAnsi="Arial" w:cs="Arial"/>
          <w:b w:val="0"/>
        </w:rPr>
        <w:t>.</w:t>
      </w:r>
    </w:p>
    <w:p w:rsidR="00747A4C" w:rsidRDefault="00747A4C" w:rsidP="004E6117">
      <w:pPr>
        <w:tabs>
          <w:tab w:val="left" w:pos="10515"/>
        </w:tabs>
        <w:rPr>
          <w:rFonts w:ascii="Arial" w:hAnsi="Arial" w:cs="Arial"/>
          <w:b w:val="0"/>
        </w:rPr>
      </w:pPr>
    </w:p>
    <w:p w:rsidR="00747A4C" w:rsidRDefault="00747A4C" w:rsidP="004E6117">
      <w:pPr>
        <w:tabs>
          <w:tab w:val="left" w:pos="10515"/>
        </w:tabs>
        <w:rPr>
          <w:rFonts w:ascii="Arial" w:hAnsi="Arial" w:cs="Arial"/>
          <w:b w:val="0"/>
        </w:rPr>
      </w:pPr>
    </w:p>
    <w:p w:rsidR="00747A4C" w:rsidRDefault="00747A4C" w:rsidP="004E6117">
      <w:pPr>
        <w:tabs>
          <w:tab w:val="left" w:pos="10515"/>
        </w:tabs>
        <w:rPr>
          <w:rFonts w:ascii="Arial" w:hAnsi="Arial" w:cs="Arial"/>
          <w:b w:val="0"/>
        </w:rPr>
      </w:pPr>
    </w:p>
    <w:p w:rsidR="00133567" w:rsidRPr="00DB7970" w:rsidRDefault="00133567" w:rsidP="004E6117">
      <w:pPr>
        <w:rPr>
          <w:rFonts w:ascii="Arial" w:hAnsi="Arial" w:cs="Arial"/>
        </w:rPr>
      </w:pPr>
    </w:p>
    <w:p w:rsidR="00DD4153" w:rsidRDefault="0087199A" w:rsidP="004E6117">
      <w:pPr>
        <w:tabs>
          <w:tab w:val="left" w:pos="10515"/>
        </w:tabs>
        <w:rPr>
          <w:rFonts w:ascii="Arial" w:hAnsi="Arial" w:cs="Arial"/>
          <w:sz w:val="28"/>
          <w:szCs w:val="28"/>
        </w:rPr>
      </w:pPr>
      <w:r w:rsidRPr="0087199A">
        <w:rPr>
          <w:rFonts w:ascii="Arial" w:hAnsi="Arial" w:cs="Arial"/>
          <w:sz w:val="28"/>
          <w:szCs w:val="28"/>
        </w:rPr>
        <w:lastRenderedPageBreak/>
        <w:t xml:space="preserve">Incidents </w:t>
      </w:r>
    </w:p>
    <w:p w:rsidR="00D85DAC" w:rsidRDefault="00D402C1" w:rsidP="004E6117">
      <w:pPr>
        <w:tabs>
          <w:tab w:val="left" w:pos="10515"/>
        </w:tabs>
        <w:rPr>
          <w:rFonts w:ascii="Arial" w:hAnsi="Arial" w:cs="Arial"/>
          <w:b w:val="0"/>
        </w:rPr>
      </w:pPr>
      <w:r w:rsidRPr="00D402C1">
        <w:rPr>
          <w:rFonts w:ascii="Arial" w:hAnsi="Arial" w:cs="Arial"/>
          <w:noProof/>
        </w:rPr>
        <w:pict>
          <v:group id="_x0000_s1026" style="position:absolute;margin-left:254.75pt;margin-top:2.5pt;width:230.65pt;height:67.1pt;z-index:251651584" coordorigin="726,9678" coordsize="5841,1786">
            <v:shape id="_x0000_s1027" type="#_x0000_t75" style="position:absolute;left:726;top:9678;width:5841;height:1626">
              <v:imagedata r:id="rId20" o:title="" croptop="20605f" cropbottom="35075f" cropleft="22413f" cropright="20693f"/>
            </v:shape>
            <v:oval id="_x0000_s1028" style="position:absolute;left:1261;top:9683;width:4919;height:1781" filled="f" strokeweight="5pt"/>
            <w10:wrap type="square"/>
          </v:group>
        </w:pict>
      </w:r>
      <w:r w:rsidR="009B7044" w:rsidRPr="00DB7970">
        <w:rPr>
          <w:rFonts w:ascii="Arial" w:hAnsi="Arial" w:cs="Arial"/>
          <w:b w:val="0"/>
        </w:rPr>
        <w:t xml:space="preserve">The </w:t>
      </w:r>
      <w:r w:rsidR="00D85DAC" w:rsidRPr="00DB7970">
        <w:rPr>
          <w:rFonts w:ascii="Arial" w:hAnsi="Arial" w:cs="Arial"/>
          <w:b w:val="0"/>
        </w:rPr>
        <w:t>arrow</w:t>
      </w:r>
      <w:r w:rsidR="00C04B2B">
        <w:rPr>
          <w:rFonts w:ascii="Arial" w:hAnsi="Arial" w:cs="Arial"/>
          <w:b w:val="0"/>
        </w:rPr>
        <w:t xml:space="preserve"> </w:t>
      </w:r>
      <w:r w:rsidR="004D413D">
        <w:rPr>
          <w:rFonts w:ascii="Arial" w:hAnsi="Arial" w:cs="Arial"/>
          <w:b w:val="0"/>
        </w:rPr>
        <w:t xml:space="preserve">on the right of the Red Incident Box represents </w:t>
      </w:r>
      <w:r w:rsidR="00D85DAC" w:rsidRPr="00DB7970">
        <w:rPr>
          <w:rFonts w:ascii="Arial" w:hAnsi="Arial" w:cs="Arial"/>
          <w:b w:val="0"/>
        </w:rPr>
        <w:t>the</w:t>
      </w:r>
      <w:r w:rsidR="00FE26F1">
        <w:rPr>
          <w:rFonts w:ascii="Arial" w:hAnsi="Arial" w:cs="Arial"/>
          <w:b w:val="0"/>
        </w:rPr>
        <w:t xml:space="preserve"> security</w:t>
      </w:r>
      <w:r w:rsidR="00D85DAC" w:rsidRPr="00DB7970">
        <w:rPr>
          <w:rFonts w:ascii="Arial" w:hAnsi="Arial" w:cs="Arial"/>
          <w:b w:val="0"/>
        </w:rPr>
        <w:t xml:space="preserve"> incidents that are not reported. </w:t>
      </w:r>
      <w:r w:rsidR="00C04B2B">
        <w:rPr>
          <w:rFonts w:ascii="Arial" w:hAnsi="Arial" w:cs="Arial"/>
          <w:b w:val="0"/>
        </w:rPr>
        <w:t xml:space="preserve"> Stakeholders </w:t>
      </w:r>
      <w:r w:rsidR="008C57E8">
        <w:rPr>
          <w:rFonts w:ascii="Arial" w:hAnsi="Arial" w:cs="Arial"/>
          <w:b w:val="0"/>
        </w:rPr>
        <w:t xml:space="preserve">who </w:t>
      </w:r>
      <w:r w:rsidR="00C04B2B">
        <w:rPr>
          <w:rFonts w:ascii="Arial" w:hAnsi="Arial" w:cs="Arial"/>
          <w:b w:val="0"/>
        </w:rPr>
        <w:t xml:space="preserve">reported </w:t>
      </w:r>
      <w:r w:rsidR="00D85DAC" w:rsidRPr="00DB7970">
        <w:rPr>
          <w:rFonts w:ascii="Arial" w:hAnsi="Arial" w:cs="Arial"/>
          <w:b w:val="0"/>
        </w:rPr>
        <w:t>inci</w:t>
      </w:r>
      <w:r w:rsidR="008C57E8">
        <w:rPr>
          <w:rFonts w:ascii="Arial" w:hAnsi="Arial" w:cs="Arial"/>
          <w:b w:val="0"/>
        </w:rPr>
        <w:t>dents are represented by</w:t>
      </w:r>
      <w:r w:rsidR="00D85DAC" w:rsidRPr="00DB7970">
        <w:rPr>
          <w:rFonts w:ascii="Arial" w:hAnsi="Arial" w:cs="Arial"/>
          <w:b w:val="0"/>
        </w:rPr>
        <w:t xml:space="preserve"> black arrow</w:t>
      </w:r>
      <w:r w:rsidR="00C04B2B">
        <w:rPr>
          <w:rFonts w:ascii="Arial" w:hAnsi="Arial" w:cs="Arial"/>
          <w:b w:val="0"/>
        </w:rPr>
        <w:t>s that descend from the incident box</w:t>
      </w:r>
      <w:r w:rsidR="008C57E8">
        <w:rPr>
          <w:rFonts w:ascii="Arial" w:hAnsi="Arial" w:cs="Arial"/>
          <w:b w:val="0"/>
        </w:rPr>
        <w:t>,</w:t>
      </w:r>
      <w:r w:rsidR="00C04B2B">
        <w:rPr>
          <w:rFonts w:ascii="Arial" w:hAnsi="Arial" w:cs="Arial"/>
          <w:b w:val="0"/>
        </w:rPr>
        <w:t xml:space="preserve"> thus initiating the </w:t>
      </w:r>
      <w:r w:rsidR="00D85DAC" w:rsidRPr="00DB7970">
        <w:rPr>
          <w:rFonts w:ascii="Arial" w:hAnsi="Arial" w:cs="Arial"/>
          <w:b w:val="0"/>
        </w:rPr>
        <w:t>flow of information.</w:t>
      </w:r>
      <w:r w:rsidR="00AF346D" w:rsidRPr="00DB7970">
        <w:rPr>
          <w:rFonts w:ascii="Arial" w:hAnsi="Arial" w:cs="Arial"/>
          <w:b w:val="0"/>
        </w:rPr>
        <w:t xml:space="preserve"> </w:t>
      </w:r>
    </w:p>
    <w:p w:rsidR="00DF62D2" w:rsidRDefault="00DF62D2" w:rsidP="004E6117">
      <w:pPr>
        <w:rPr>
          <w:rFonts w:ascii="Arial" w:hAnsi="Arial" w:cs="Arial"/>
        </w:rPr>
      </w:pPr>
    </w:p>
    <w:p w:rsidR="00DD4153" w:rsidRDefault="0087199A" w:rsidP="004E6117">
      <w:pPr>
        <w:rPr>
          <w:rFonts w:ascii="Arial" w:hAnsi="Arial" w:cs="Arial"/>
          <w:sz w:val="28"/>
          <w:szCs w:val="28"/>
        </w:rPr>
      </w:pPr>
      <w:r w:rsidRPr="0087199A">
        <w:rPr>
          <w:rFonts w:ascii="Arial" w:hAnsi="Arial" w:cs="Arial"/>
          <w:sz w:val="28"/>
          <w:szCs w:val="28"/>
        </w:rPr>
        <w:t>Stakeholders</w:t>
      </w:r>
      <w:r>
        <w:rPr>
          <w:rFonts w:ascii="Arial" w:hAnsi="Arial" w:cs="Arial"/>
          <w:sz w:val="28"/>
          <w:szCs w:val="28"/>
        </w:rPr>
        <w:t xml:space="preserve"> </w:t>
      </w:r>
    </w:p>
    <w:p w:rsidR="00A267FE" w:rsidRDefault="00D402C1" w:rsidP="004E6117">
      <w:pPr>
        <w:rPr>
          <w:rFonts w:ascii="Arial" w:hAnsi="Arial" w:cs="Arial"/>
          <w:b w:val="0"/>
        </w:rPr>
      </w:pPr>
      <w:r w:rsidRPr="00D402C1">
        <w:rPr>
          <w:rFonts w:ascii="Arial" w:hAnsi="Arial" w:cs="Arial"/>
          <w:noProof/>
        </w:rPr>
        <w:pict>
          <v:group id="_x0000_s1029" style="position:absolute;margin-left:268.5pt;margin-top:65.45pt;width:222.9pt;height:61.5pt;z-index:251652608" coordorigin="723,13047" coordsize="5956,1796">
            <v:shape id="_x0000_s1030" type="#_x0000_t75" style="position:absolute;left:772;top:13047;width:5907;height:1796">
              <v:imagedata r:id="rId21" o:title="" croptop="24981f" cropbottom="29301f" cropleft="22835f" cropright="21435f"/>
            </v:shape>
            <v:oval id="_x0000_s1031" style="position:absolute;left:723;top:13320;width:5934;height:1456" filled="f" strokeweight="5pt"/>
            <w10:wrap type="square"/>
          </v:group>
        </w:pict>
      </w:r>
      <w:r w:rsidR="00810C57">
        <w:rPr>
          <w:rFonts w:ascii="Arial" w:hAnsi="Arial" w:cs="Arial"/>
          <w:b w:val="0"/>
        </w:rPr>
        <w:t xml:space="preserve">An incident that occurs to a stakeholder </w:t>
      </w:r>
      <w:r w:rsidR="006C7071">
        <w:rPr>
          <w:rFonts w:ascii="Arial" w:hAnsi="Arial" w:cs="Arial"/>
          <w:b w:val="0"/>
        </w:rPr>
        <w:t xml:space="preserve">is often reported to the </w:t>
      </w:r>
      <w:r w:rsidR="007E2DB4">
        <w:rPr>
          <w:rFonts w:ascii="Arial" w:hAnsi="Arial" w:cs="Arial"/>
          <w:b w:val="0"/>
        </w:rPr>
        <w:t xml:space="preserve">local </w:t>
      </w:r>
      <w:r w:rsidR="006C7071">
        <w:rPr>
          <w:rFonts w:ascii="Arial" w:hAnsi="Arial" w:cs="Arial"/>
          <w:b w:val="0"/>
        </w:rPr>
        <w:t xml:space="preserve">office in the area of operations. Sometimes other stakeholders </w:t>
      </w:r>
      <w:r w:rsidR="00AC6C63">
        <w:rPr>
          <w:rFonts w:ascii="Arial" w:hAnsi="Arial" w:cs="Arial"/>
          <w:b w:val="0"/>
        </w:rPr>
        <w:t>observe the same incident and it</w:t>
      </w:r>
      <w:r w:rsidR="006C7071">
        <w:rPr>
          <w:rFonts w:ascii="Arial" w:hAnsi="Arial" w:cs="Arial"/>
          <w:b w:val="0"/>
        </w:rPr>
        <w:t xml:space="preserve"> enters into the CDM process through other means. For example, an attempted carjacking of one NGO may be observed and reported by another</w:t>
      </w:r>
      <w:r w:rsidR="00AD0F93">
        <w:rPr>
          <w:rFonts w:ascii="Arial" w:hAnsi="Arial" w:cs="Arial"/>
          <w:b w:val="0"/>
        </w:rPr>
        <w:t>,</w:t>
      </w:r>
      <w:r w:rsidR="006C7071">
        <w:rPr>
          <w:rFonts w:ascii="Arial" w:hAnsi="Arial" w:cs="Arial"/>
          <w:b w:val="0"/>
        </w:rPr>
        <w:t xml:space="preserve"> res</w:t>
      </w:r>
      <w:r w:rsidR="007E2DB4">
        <w:rPr>
          <w:rFonts w:ascii="Arial" w:hAnsi="Arial" w:cs="Arial"/>
          <w:b w:val="0"/>
        </w:rPr>
        <w:t xml:space="preserve">ulting in the incident entering into the </w:t>
      </w:r>
      <w:r w:rsidR="00C36FB0">
        <w:rPr>
          <w:rFonts w:ascii="Arial" w:hAnsi="Arial" w:cs="Arial"/>
          <w:b w:val="0"/>
        </w:rPr>
        <w:t>collaboration</w:t>
      </w:r>
      <w:r w:rsidR="007E2DB4">
        <w:rPr>
          <w:rFonts w:ascii="Arial" w:hAnsi="Arial" w:cs="Arial"/>
          <w:b w:val="0"/>
        </w:rPr>
        <w:t xml:space="preserve"> mechanism</w:t>
      </w:r>
      <w:r w:rsidR="006C7071">
        <w:rPr>
          <w:rFonts w:ascii="Arial" w:hAnsi="Arial" w:cs="Arial"/>
          <w:b w:val="0"/>
        </w:rPr>
        <w:t>.</w:t>
      </w:r>
      <w:r w:rsidR="00A267FE">
        <w:rPr>
          <w:rFonts w:ascii="Arial" w:hAnsi="Arial" w:cs="Arial"/>
          <w:b w:val="0"/>
        </w:rPr>
        <w:t xml:space="preserve"> </w:t>
      </w:r>
      <w:r w:rsidR="007E2DB4">
        <w:rPr>
          <w:rFonts w:ascii="Arial" w:hAnsi="Arial" w:cs="Arial"/>
          <w:b w:val="0"/>
        </w:rPr>
        <w:t xml:space="preserve"> </w:t>
      </w:r>
      <w:r w:rsidR="00AD0F93">
        <w:rPr>
          <w:rFonts w:ascii="Arial" w:hAnsi="Arial" w:cs="Arial"/>
          <w:b w:val="0"/>
        </w:rPr>
        <w:t>It may be o</w:t>
      </w:r>
      <w:r w:rsidR="007E2DB4">
        <w:rPr>
          <w:rFonts w:ascii="Arial" w:hAnsi="Arial" w:cs="Arial"/>
          <w:b w:val="0"/>
        </w:rPr>
        <w:t xml:space="preserve">bserved (or verbally disclosed) by one stakeholder and then shared in a meeting or via text and email. </w:t>
      </w:r>
      <w:r w:rsidR="006C7071">
        <w:rPr>
          <w:rFonts w:ascii="Arial" w:hAnsi="Arial" w:cs="Arial"/>
          <w:b w:val="0"/>
        </w:rPr>
        <w:t xml:space="preserve">In the Informal </w:t>
      </w:r>
      <w:r w:rsidR="00C36FB0">
        <w:rPr>
          <w:rFonts w:ascii="Arial" w:hAnsi="Arial" w:cs="Arial"/>
          <w:b w:val="0"/>
        </w:rPr>
        <w:t>Collaboration</w:t>
      </w:r>
      <w:r w:rsidR="00AD0F93">
        <w:rPr>
          <w:rFonts w:ascii="Arial" w:hAnsi="Arial" w:cs="Arial"/>
          <w:b w:val="0"/>
        </w:rPr>
        <w:t>,</w:t>
      </w:r>
      <w:r w:rsidR="006C7071">
        <w:rPr>
          <w:rFonts w:ascii="Arial" w:hAnsi="Arial" w:cs="Arial"/>
          <w:b w:val="0"/>
        </w:rPr>
        <w:t xml:space="preserve"> t</w:t>
      </w:r>
      <w:r w:rsidR="00A267FE">
        <w:rPr>
          <w:rFonts w:ascii="Arial" w:hAnsi="Arial" w:cs="Arial"/>
          <w:b w:val="0"/>
        </w:rPr>
        <w:t xml:space="preserve">here are times </w:t>
      </w:r>
      <w:r w:rsidR="00AD0F93">
        <w:rPr>
          <w:rFonts w:ascii="Arial" w:hAnsi="Arial" w:cs="Arial"/>
          <w:b w:val="0"/>
        </w:rPr>
        <w:t>when</w:t>
      </w:r>
      <w:r w:rsidR="00A267FE">
        <w:rPr>
          <w:rFonts w:ascii="Arial" w:hAnsi="Arial" w:cs="Arial"/>
          <w:b w:val="0"/>
        </w:rPr>
        <w:t xml:space="preserve"> there is not a standa</w:t>
      </w:r>
      <w:r w:rsidR="007E2DB4">
        <w:rPr>
          <w:rFonts w:ascii="Arial" w:hAnsi="Arial" w:cs="Arial"/>
          <w:b w:val="0"/>
        </w:rPr>
        <w:t xml:space="preserve">rdized </w:t>
      </w:r>
      <w:r w:rsidR="00A267FE">
        <w:rPr>
          <w:rFonts w:ascii="Arial" w:hAnsi="Arial" w:cs="Arial"/>
          <w:b w:val="0"/>
        </w:rPr>
        <w:t>a</w:t>
      </w:r>
      <w:r w:rsidR="007E2DB4">
        <w:rPr>
          <w:rFonts w:ascii="Arial" w:hAnsi="Arial" w:cs="Arial"/>
          <w:b w:val="0"/>
        </w:rPr>
        <w:t>nd the report is given verbally, emailed</w:t>
      </w:r>
      <w:r w:rsidR="00AD0F93">
        <w:rPr>
          <w:rFonts w:ascii="Arial" w:hAnsi="Arial" w:cs="Arial"/>
          <w:b w:val="0"/>
        </w:rPr>
        <w:t>,</w:t>
      </w:r>
      <w:r w:rsidR="007E2DB4">
        <w:rPr>
          <w:rFonts w:ascii="Arial" w:hAnsi="Arial" w:cs="Arial"/>
          <w:b w:val="0"/>
        </w:rPr>
        <w:t xml:space="preserve"> or texted</w:t>
      </w:r>
      <w:r w:rsidR="0026446F">
        <w:rPr>
          <w:rFonts w:ascii="Arial" w:hAnsi="Arial" w:cs="Arial"/>
          <w:b w:val="0"/>
        </w:rPr>
        <w:t xml:space="preserve">. </w:t>
      </w:r>
    </w:p>
    <w:p w:rsidR="00A267FE" w:rsidRDefault="00A267FE" w:rsidP="004E6117">
      <w:pPr>
        <w:rPr>
          <w:rFonts w:ascii="Arial" w:hAnsi="Arial" w:cs="Arial"/>
          <w:b w:val="0"/>
        </w:rPr>
      </w:pPr>
    </w:p>
    <w:p w:rsidR="00E76573" w:rsidRDefault="00A267FE" w:rsidP="004E6117">
      <w:pPr>
        <w:rPr>
          <w:rFonts w:ascii="Arial" w:hAnsi="Arial" w:cs="Arial"/>
          <w:b w:val="0"/>
        </w:rPr>
      </w:pPr>
      <w:r>
        <w:rPr>
          <w:rFonts w:ascii="Arial" w:hAnsi="Arial" w:cs="Arial"/>
          <w:b w:val="0"/>
        </w:rPr>
        <w:t xml:space="preserve">There are arrows that are horizontally displayed in-between the stakeholders which represent information that is shared at the field and country office level. </w:t>
      </w:r>
      <w:r w:rsidR="00A94C44">
        <w:rPr>
          <w:rFonts w:ascii="Arial" w:hAnsi="Arial" w:cs="Arial"/>
          <w:b w:val="0"/>
        </w:rPr>
        <w:t xml:space="preserve">For example, the arrows symbolize the efforts of when a </w:t>
      </w:r>
      <w:r w:rsidR="000E0FDB">
        <w:rPr>
          <w:rFonts w:ascii="Arial" w:hAnsi="Arial" w:cs="Arial"/>
          <w:b w:val="0"/>
        </w:rPr>
        <w:t xml:space="preserve">security focal point of an NGO </w:t>
      </w:r>
      <w:r w:rsidR="00A94C44">
        <w:rPr>
          <w:rFonts w:ascii="Arial" w:hAnsi="Arial" w:cs="Arial"/>
          <w:b w:val="0"/>
        </w:rPr>
        <w:t xml:space="preserve">provides </w:t>
      </w:r>
      <w:r w:rsidR="000E0FDB">
        <w:rPr>
          <w:rFonts w:ascii="Arial" w:hAnsi="Arial" w:cs="Arial"/>
          <w:b w:val="0"/>
        </w:rPr>
        <w:t xml:space="preserve">the UNDSS </w:t>
      </w:r>
      <w:r w:rsidR="00A94C44">
        <w:rPr>
          <w:rFonts w:ascii="Arial" w:hAnsi="Arial" w:cs="Arial"/>
          <w:b w:val="0"/>
        </w:rPr>
        <w:t>details of the incident.  The UNDSS would then be able to i</w:t>
      </w:r>
      <w:r w:rsidR="00AD0F93">
        <w:rPr>
          <w:rFonts w:ascii="Arial" w:hAnsi="Arial" w:cs="Arial"/>
          <w:b w:val="0"/>
        </w:rPr>
        <w:t>nclude that information into it</w:t>
      </w:r>
      <w:r w:rsidR="00A94C44">
        <w:rPr>
          <w:rFonts w:ascii="Arial" w:hAnsi="Arial" w:cs="Arial"/>
          <w:b w:val="0"/>
        </w:rPr>
        <w:t xml:space="preserve">s own system of CMD process </w:t>
      </w:r>
      <w:r w:rsidR="00DF62D2">
        <w:rPr>
          <w:rFonts w:ascii="Arial" w:hAnsi="Arial" w:cs="Arial"/>
          <w:b w:val="0"/>
        </w:rPr>
        <w:t>assisting the UN in developing a more focused threat image.</w:t>
      </w:r>
    </w:p>
    <w:p w:rsidR="000B7835" w:rsidRPr="00156F9E" w:rsidRDefault="000B7835" w:rsidP="004E6117">
      <w:pPr>
        <w:rPr>
          <w:rFonts w:ascii="Arial" w:hAnsi="Arial" w:cs="Arial"/>
          <w:sz w:val="28"/>
          <w:szCs w:val="28"/>
        </w:rPr>
      </w:pPr>
    </w:p>
    <w:p w:rsidR="000B7835" w:rsidRPr="00156F9E" w:rsidRDefault="000B7835" w:rsidP="004E6117">
      <w:pPr>
        <w:rPr>
          <w:rFonts w:ascii="Arial" w:hAnsi="Arial" w:cs="Arial"/>
          <w:sz w:val="28"/>
          <w:szCs w:val="28"/>
        </w:rPr>
      </w:pPr>
      <w:r w:rsidRPr="00156F9E">
        <w:rPr>
          <w:rFonts w:ascii="Arial" w:hAnsi="Arial" w:cs="Arial"/>
          <w:sz w:val="28"/>
          <w:szCs w:val="28"/>
        </w:rPr>
        <w:t xml:space="preserve">The United Nations Department of Safety and Security </w:t>
      </w:r>
      <w:r w:rsidR="00DF2C6C" w:rsidRPr="00156F9E">
        <w:rPr>
          <w:rFonts w:ascii="Arial" w:hAnsi="Arial" w:cs="Arial"/>
          <w:sz w:val="28"/>
          <w:szCs w:val="28"/>
        </w:rPr>
        <w:t>(UNDSS)</w:t>
      </w:r>
      <w:r w:rsidR="00A04481" w:rsidRPr="00156F9E">
        <w:rPr>
          <w:rFonts w:ascii="Arial" w:hAnsi="Arial" w:cs="Arial"/>
          <w:sz w:val="28"/>
          <w:szCs w:val="28"/>
        </w:rPr>
        <w:t xml:space="preserve"> (Dissected)</w:t>
      </w:r>
    </w:p>
    <w:p w:rsidR="00875BDA" w:rsidRDefault="00747A4C" w:rsidP="004E6117">
      <w:pPr>
        <w:rPr>
          <w:rFonts w:ascii="Arial" w:hAnsi="Arial" w:cs="Arial"/>
          <w:b w:val="0"/>
        </w:rPr>
      </w:pPr>
      <w:r>
        <w:rPr>
          <w:rFonts w:ascii="Arial" w:hAnsi="Arial" w:cs="Arial"/>
          <w:b w:val="0"/>
          <w:noProof/>
        </w:rPr>
        <w:drawing>
          <wp:anchor distT="0" distB="0" distL="114300" distR="114300" simplePos="0" relativeHeight="251653632" behindDoc="0" locked="0" layoutInCell="1" allowOverlap="1">
            <wp:simplePos x="0" y="0"/>
            <wp:positionH relativeFrom="column">
              <wp:posOffset>2764155</wp:posOffset>
            </wp:positionH>
            <wp:positionV relativeFrom="paragraph">
              <wp:posOffset>824230</wp:posOffset>
            </wp:positionV>
            <wp:extent cx="3903980" cy="2705100"/>
            <wp:effectExtent l="57150" t="38100" r="39370" b="19050"/>
            <wp:wrapSquare wrapText="bothSides"/>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22" cstate="print"/>
                    <a:srcRect l="23399" t="32040" r="23924" b="10921"/>
                    <a:stretch>
                      <a:fillRect/>
                    </a:stretch>
                  </pic:blipFill>
                  <pic:spPr bwMode="auto">
                    <a:xfrm>
                      <a:off x="0" y="0"/>
                      <a:ext cx="3903980" cy="2705100"/>
                    </a:xfrm>
                    <a:prstGeom prst="rect">
                      <a:avLst/>
                    </a:prstGeom>
                    <a:noFill/>
                    <a:ln w="38100">
                      <a:solidFill>
                        <a:srgbClr val="000000"/>
                      </a:solidFill>
                      <a:miter lim="800000"/>
                      <a:headEnd/>
                      <a:tailEnd/>
                    </a:ln>
                  </pic:spPr>
                </pic:pic>
              </a:graphicData>
            </a:graphic>
          </wp:anchor>
        </w:drawing>
      </w:r>
      <w:r w:rsidR="00C61967">
        <w:rPr>
          <w:rFonts w:ascii="Arial" w:hAnsi="Arial" w:cs="Arial"/>
          <w:b w:val="0"/>
        </w:rPr>
        <w:t xml:space="preserve">Often seen </w:t>
      </w:r>
      <w:r w:rsidR="00DF2C6C">
        <w:rPr>
          <w:rFonts w:ascii="Arial" w:hAnsi="Arial" w:cs="Arial"/>
          <w:b w:val="0"/>
        </w:rPr>
        <w:t>in</w:t>
      </w:r>
      <w:r w:rsidR="007075AF">
        <w:rPr>
          <w:rFonts w:ascii="Arial" w:hAnsi="Arial" w:cs="Arial"/>
          <w:b w:val="0"/>
        </w:rPr>
        <w:t xml:space="preserve"> the </w:t>
      </w:r>
      <w:r w:rsidR="00C36FB0">
        <w:rPr>
          <w:rFonts w:ascii="Arial" w:hAnsi="Arial" w:cs="Arial"/>
          <w:b w:val="0"/>
        </w:rPr>
        <w:t>Collaboration</w:t>
      </w:r>
      <w:r w:rsidR="007075AF">
        <w:rPr>
          <w:rFonts w:ascii="Arial" w:hAnsi="Arial" w:cs="Arial"/>
          <w:b w:val="0"/>
        </w:rPr>
        <w:t xml:space="preserve"> Model is </w:t>
      </w:r>
      <w:r w:rsidR="00DF2C6C">
        <w:rPr>
          <w:rFonts w:ascii="Arial" w:hAnsi="Arial" w:cs="Arial"/>
          <w:b w:val="0"/>
        </w:rPr>
        <w:t>the UNDSS</w:t>
      </w:r>
      <w:r w:rsidR="000C3DCA">
        <w:rPr>
          <w:rFonts w:ascii="Arial" w:hAnsi="Arial" w:cs="Arial"/>
          <w:b w:val="0"/>
        </w:rPr>
        <w:t xml:space="preserve"> approach to security management.  </w:t>
      </w:r>
      <w:r w:rsidR="00C61967">
        <w:rPr>
          <w:rFonts w:ascii="Arial" w:hAnsi="Arial" w:cs="Arial"/>
          <w:b w:val="0"/>
        </w:rPr>
        <w:t>As a stakeholder in many areas</w:t>
      </w:r>
      <w:r w:rsidR="00FF05B8">
        <w:rPr>
          <w:rFonts w:ascii="Arial" w:hAnsi="Arial" w:cs="Arial"/>
          <w:b w:val="0"/>
        </w:rPr>
        <w:t>,</w:t>
      </w:r>
      <w:r w:rsidR="00875BDA">
        <w:rPr>
          <w:rFonts w:ascii="Arial" w:hAnsi="Arial" w:cs="Arial"/>
          <w:b w:val="0"/>
        </w:rPr>
        <w:t xml:space="preserve"> the UN </w:t>
      </w:r>
      <w:r w:rsidR="00C61967">
        <w:rPr>
          <w:rFonts w:ascii="Arial" w:hAnsi="Arial" w:cs="Arial"/>
          <w:b w:val="0"/>
        </w:rPr>
        <w:t xml:space="preserve">frequently </w:t>
      </w:r>
      <w:r w:rsidR="00DF2C6C">
        <w:rPr>
          <w:rFonts w:ascii="Arial" w:hAnsi="Arial" w:cs="Arial"/>
          <w:b w:val="0"/>
        </w:rPr>
        <w:t xml:space="preserve">has a </w:t>
      </w:r>
      <w:r w:rsidR="00DF2C6C" w:rsidRPr="000C3DCA">
        <w:rPr>
          <w:rFonts w:ascii="Arial" w:hAnsi="Arial" w:cs="Arial"/>
        </w:rPr>
        <w:t>Full Spectrum</w:t>
      </w:r>
      <w:r w:rsidR="00156F9E">
        <w:rPr>
          <w:rFonts w:ascii="Arial" w:hAnsi="Arial" w:cs="Arial"/>
        </w:rPr>
        <w:t xml:space="preserve"> Mechanism</w:t>
      </w:r>
      <w:r w:rsidR="00DF2C6C">
        <w:rPr>
          <w:rFonts w:ascii="Arial" w:hAnsi="Arial" w:cs="Arial"/>
          <w:b w:val="0"/>
        </w:rPr>
        <w:t xml:space="preserve"> in </w:t>
      </w:r>
      <w:r w:rsidR="00C61967">
        <w:rPr>
          <w:rFonts w:ascii="Arial" w:hAnsi="Arial" w:cs="Arial"/>
          <w:b w:val="0"/>
        </w:rPr>
        <w:t>place.</w:t>
      </w:r>
      <w:r w:rsidR="00DF2C6C">
        <w:rPr>
          <w:rFonts w:ascii="Arial" w:hAnsi="Arial" w:cs="Arial"/>
          <w:b w:val="0"/>
        </w:rPr>
        <w:t xml:space="preserve">  </w:t>
      </w:r>
      <w:r w:rsidR="00875BDA">
        <w:rPr>
          <w:rFonts w:ascii="Arial" w:hAnsi="Arial" w:cs="Arial"/>
          <w:b w:val="0"/>
        </w:rPr>
        <w:t xml:space="preserve">Incidents </w:t>
      </w:r>
      <w:r w:rsidR="00A80861">
        <w:rPr>
          <w:rFonts w:ascii="Arial" w:hAnsi="Arial" w:cs="Arial"/>
          <w:b w:val="0"/>
        </w:rPr>
        <w:t>to NGO</w:t>
      </w:r>
      <w:r w:rsidR="00C61967">
        <w:rPr>
          <w:rFonts w:ascii="Arial" w:hAnsi="Arial" w:cs="Arial"/>
          <w:b w:val="0"/>
        </w:rPr>
        <w:t>s are</w:t>
      </w:r>
      <w:r w:rsidR="00156F9E">
        <w:rPr>
          <w:rFonts w:ascii="Arial" w:hAnsi="Arial" w:cs="Arial"/>
          <w:b w:val="0"/>
        </w:rPr>
        <w:t xml:space="preserve"> included</w:t>
      </w:r>
      <w:r w:rsidR="00875BDA">
        <w:rPr>
          <w:rFonts w:ascii="Arial" w:hAnsi="Arial" w:cs="Arial"/>
          <w:b w:val="0"/>
        </w:rPr>
        <w:t xml:space="preserve"> by the Field Coordinating Security Officer</w:t>
      </w:r>
      <w:r w:rsidR="00156F9E">
        <w:rPr>
          <w:rFonts w:ascii="Arial" w:hAnsi="Arial" w:cs="Arial"/>
          <w:b w:val="0"/>
        </w:rPr>
        <w:t xml:space="preserve"> (FSCO)</w:t>
      </w:r>
      <w:r w:rsidR="00875BDA">
        <w:rPr>
          <w:rFonts w:ascii="Arial" w:hAnsi="Arial" w:cs="Arial"/>
          <w:b w:val="0"/>
        </w:rPr>
        <w:t xml:space="preserve"> </w:t>
      </w:r>
      <w:r w:rsidR="00156F9E">
        <w:rPr>
          <w:rFonts w:ascii="Arial" w:hAnsi="Arial" w:cs="Arial"/>
          <w:b w:val="0"/>
        </w:rPr>
        <w:t xml:space="preserve">in the collection process </w:t>
      </w:r>
      <w:r w:rsidR="00875BDA">
        <w:rPr>
          <w:rFonts w:ascii="Arial" w:hAnsi="Arial" w:cs="Arial"/>
          <w:b w:val="0"/>
        </w:rPr>
        <w:t xml:space="preserve">in order to gain a more </w:t>
      </w:r>
      <w:r w:rsidR="00156F9E">
        <w:rPr>
          <w:rFonts w:ascii="Arial" w:hAnsi="Arial" w:cs="Arial"/>
          <w:b w:val="0"/>
        </w:rPr>
        <w:t>focused</w:t>
      </w:r>
      <w:r w:rsidR="00C61967">
        <w:rPr>
          <w:rFonts w:ascii="Arial" w:hAnsi="Arial" w:cs="Arial"/>
          <w:b w:val="0"/>
        </w:rPr>
        <w:t xml:space="preserve"> and accurate</w:t>
      </w:r>
      <w:r w:rsidR="00875BDA">
        <w:rPr>
          <w:rFonts w:ascii="Arial" w:hAnsi="Arial" w:cs="Arial"/>
          <w:b w:val="0"/>
        </w:rPr>
        <w:t xml:space="preserve"> threat image.  Th</w:t>
      </w:r>
      <w:r w:rsidR="00C61967">
        <w:rPr>
          <w:rFonts w:ascii="Arial" w:hAnsi="Arial" w:cs="Arial"/>
          <w:b w:val="0"/>
        </w:rPr>
        <w:t>rough “Saving Lives Together”</w:t>
      </w:r>
      <w:r w:rsidR="00875BDA">
        <w:rPr>
          <w:rFonts w:ascii="Arial" w:hAnsi="Arial" w:cs="Arial"/>
          <w:b w:val="0"/>
        </w:rPr>
        <w:t xml:space="preserve"> </w:t>
      </w:r>
      <w:r w:rsidR="00A80861">
        <w:rPr>
          <w:rFonts w:ascii="Arial" w:hAnsi="Arial" w:cs="Arial"/>
          <w:b w:val="0"/>
        </w:rPr>
        <w:t>FSCO</w:t>
      </w:r>
      <w:r w:rsidR="00C61967">
        <w:rPr>
          <w:rFonts w:ascii="Arial" w:hAnsi="Arial" w:cs="Arial"/>
          <w:b w:val="0"/>
        </w:rPr>
        <w:t>s assist</w:t>
      </w:r>
      <w:r w:rsidR="00A80861">
        <w:rPr>
          <w:rFonts w:ascii="Arial" w:hAnsi="Arial" w:cs="Arial"/>
          <w:b w:val="0"/>
        </w:rPr>
        <w:t xml:space="preserve"> NGO</w:t>
      </w:r>
      <w:r w:rsidR="00AE4AD9">
        <w:rPr>
          <w:rFonts w:ascii="Arial" w:hAnsi="Arial" w:cs="Arial"/>
          <w:b w:val="0"/>
        </w:rPr>
        <w:t xml:space="preserve">s with </w:t>
      </w:r>
      <w:r w:rsidR="00875BDA">
        <w:rPr>
          <w:rFonts w:ascii="Arial" w:hAnsi="Arial" w:cs="Arial"/>
          <w:b w:val="0"/>
        </w:rPr>
        <w:t>briefings, advice and other services when feasible</w:t>
      </w:r>
      <w:r w:rsidR="00FF05B8">
        <w:rPr>
          <w:rFonts w:ascii="Arial" w:hAnsi="Arial" w:cs="Arial"/>
          <w:b w:val="0"/>
        </w:rPr>
        <w:t>,</w:t>
      </w:r>
      <w:r w:rsidR="00875BDA">
        <w:rPr>
          <w:rFonts w:ascii="Arial" w:hAnsi="Arial" w:cs="Arial"/>
          <w:b w:val="0"/>
        </w:rPr>
        <w:t xml:space="preserve"> and on a cost recover</w:t>
      </w:r>
      <w:r w:rsidR="00C61967">
        <w:rPr>
          <w:rFonts w:ascii="Arial" w:hAnsi="Arial" w:cs="Arial"/>
          <w:b w:val="0"/>
        </w:rPr>
        <w:t>y basis when requested.</w:t>
      </w:r>
    </w:p>
    <w:p w:rsidR="00875BDA" w:rsidRDefault="00875BDA" w:rsidP="004E6117">
      <w:pPr>
        <w:rPr>
          <w:rFonts w:ascii="Arial" w:hAnsi="Arial" w:cs="Arial"/>
          <w:b w:val="0"/>
        </w:rPr>
      </w:pPr>
    </w:p>
    <w:p w:rsidR="00DF2C6C" w:rsidRDefault="004D49CA" w:rsidP="004E6117">
      <w:pPr>
        <w:rPr>
          <w:rFonts w:ascii="Arial" w:hAnsi="Arial" w:cs="Arial"/>
          <w:b w:val="0"/>
        </w:rPr>
      </w:pPr>
      <w:r>
        <w:rPr>
          <w:rFonts w:ascii="Arial" w:hAnsi="Arial" w:cs="Arial"/>
          <w:b w:val="0"/>
        </w:rPr>
        <w:t>‘</w:t>
      </w:r>
      <w:r w:rsidR="000C3DCA">
        <w:rPr>
          <w:rFonts w:ascii="Arial" w:hAnsi="Arial" w:cs="Arial"/>
          <w:b w:val="0"/>
        </w:rPr>
        <w:t xml:space="preserve">Saving Lives </w:t>
      </w:r>
      <w:r w:rsidR="00875BDA">
        <w:rPr>
          <w:rFonts w:ascii="Arial" w:hAnsi="Arial" w:cs="Arial"/>
          <w:b w:val="0"/>
        </w:rPr>
        <w:t>T</w:t>
      </w:r>
      <w:r w:rsidR="000C3DCA">
        <w:rPr>
          <w:rFonts w:ascii="Arial" w:hAnsi="Arial" w:cs="Arial"/>
          <w:b w:val="0"/>
        </w:rPr>
        <w:t>ogether</w:t>
      </w:r>
      <w:r>
        <w:rPr>
          <w:rFonts w:ascii="Arial" w:hAnsi="Arial" w:cs="Arial"/>
          <w:b w:val="0"/>
        </w:rPr>
        <w:t>’</w:t>
      </w:r>
      <w:r w:rsidR="00C834A0">
        <w:rPr>
          <w:rFonts w:ascii="Arial" w:hAnsi="Arial" w:cs="Arial"/>
          <w:b w:val="0"/>
        </w:rPr>
        <w:t xml:space="preserve"> (SLT)</w:t>
      </w:r>
      <w:r w:rsidR="000C3DCA">
        <w:rPr>
          <w:rFonts w:ascii="Arial" w:hAnsi="Arial" w:cs="Arial"/>
          <w:b w:val="0"/>
        </w:rPr>
        <w:t xml:space="preserve"> has been a significant move forwa</w:t>
      </w:r>
      <w:r w:rsidR="00FF05B8">
        <w:rPr>
          <w:rFonts w:ascii="Arial" w:hAnsi="Arial" w:cs="Arial"/>
          <w:b w:val="0"/>
        </w:rPr>
        <w:t>rd in collaboration between NGO</w:t>
      </w:r>
      <w:r w:rsidR="000C3DCA">
        <w:rPr>
          <w:rFonts w:ascii="Arial" w:hAnsi="Arial" w:cs="Arial"/>
          <w:b w:val="0"/>
        </w:rPr>
        <w:t>s and the UN</w:t>
      </w:r>
      <w:r>
        <w:rPr>
          <w:rFonts w:ascii="Arial" w:hAnsi="Arial" w:cs="Arial"/>
          <w:b w:val="0"/>
        </w:rPr>
        <w:t xml:space="preserve"> </w:t>
      </w:r>
      <w:r w:rsidR="000C3DCA">
        <w:rPr>
          <w:rFonts w:ascii="Arial" w:hAnsi="Arial" w:cs="Arial"/>
          <w:b w:val="0"/>
        </w:rPr>
        <w:t>as a solidified policy</w:t>
      </w:r>
      <w:r w:rsidR="00365E4E">
        <w:rPr>
          <w:rFonts w:ascii="Arial" w:hAnsi="Arial" w:cs="Arial"/>
          <w:b w:val="0"/>
        </w:rPr>
        <w:t>. SLT</w:t>
      </w:r>
      <w:r w:rsidR="000C3DCA">
        <w:rPr>
          <w:rFonts w:ascii="Arial" w:hAnsi="Arial" w:cs="Arial"/>
          <w:b w:val="0"/>
        </w:rPr>
        <w:t xml:space="preserve"> assists in the sense of community</w:t>
      </w:r>
      <w:r w:rsidR="00875BDA">
        <w:rPr>
          <w:rFonts w:ascii="Arial" w:hAnsi="Arial" w:cs="Arial"/>
          <w:b w:val="0"/>
        </w:rPr>
        <w:t xml:space="preserve"> as mentioned above.  </w:t>
      </w:r>
    </w:p>
    <w:p w:rsidR="00875BDA" w:rsidRDefault="00875BDA" w:rsidP="004E6117">
      <w:pPr>
        <w:rPr>
          <w:rFonts w:ascii="Arial" w:hAnsi="Arial" w:cs="Arial"/>
          <w:b w:val="0"/>
        </w:rPr>
      </w:pPr>
    </w:p>
    <w:p w:rsidR="00C61967" w:rsidRDefault="00875BDA" w:rsidP="004E6117">
      <w:pPr>
        <w:rPr>
          <w:rFonts w:ascii="Arial" w:hAnsi="Arial" w:cs="Arial"/>
          <w:b w:val="0"/>
        </w:rPr>
      </w:pPr>
      <w:r>
        <w:rPr>
          <w:rFonts w:ascii="Arial" w:hAnsi="Arial" w:cs="Arial"/>
          <w:b w:val="0"/>
        </w:rPr>
        <w:t>There are many locat</w:t>
      </w:r>
      <w:r w:rsidR="00365E4E">
        <w:rPr>
          <w:rFonts w:ascii="Arial" w:hAnsi="Arial" w:cs="Arial"/>
          <w:b w:val="0"/>
        </w:rPr>
        <w:t>ions that also have other stake</w:t>
      </w:r>
      <w:r>
        <w:rPr>
          <w:rFonts w:ascii="Arial" w:hAnsi="Arial" w:cs="Arial"/>
          <w:b w:val="0"/>
        </w:rPr>
        <w:t xml:space="preserve">holders that have </w:t>
      </w:r>
      <w:r w:rsidR="00365E4E">
        <w:rPr>
          <w:rFonts w:ascii="Arial" w:hAnsi="Arial" w:cs="Arial"/>
          <w:b w:val="0"/>
        </w:rPr>
        <w:t xml:space="preserve">applied </w:t>
      </w:r>
      <w:r>
        <w:rPr>
          <w:rFonts w:ascii="Arial" w:hAnsi="Arial" w:cs="Arial"/>
          <w:b w:val="0"/>
        </w:rPr>
        <w:t xml:space="preserve">Full Spectrum </w:t>
      </w:r>
      <w:r w:rsidR="00C36FB0">
        <w:rPr>
          <w:rFonts w:ascii="Arial" w:hAnsi="Arial" w:cs="Arial"/>
          <w:b w:val="0"/>
        </w:rPr>
        <w:t>Collaboration</w:t>
      </w:r>
      <w:r w:rsidR="00365E4E">
        <w:rPr>
          <w:rFonts w:ascii="Arial" w:hAnsi="Arial" w:cs="Arial"/>
          <w:b w:val="0"/>
        </w:rPr>
        <w:t xml:space="preserve"> Models</w:t>
      </w:r>
      <w:r w:rsidR="00A04481">
        <w:rPr>
          <w:rFonts w:ascii="Arial" w:hAnsi="Arial" w:cs="Arial"/>
          <w:b w:val="0"/>
        </w:rPr>
        <w:t xml:space="preserve">.  Third country interests, </w:t>
      </w:r>
      <w:r w:rsidR="00A04481">
        <w:rPr>
          <w:rFonts w:ascii="Arial" w:hAnsi="Arial" w:cs="Arial"/>
          <w:b w:val="0"/>
        </w:rPr>
        <w:lastRenderedPageBreak/>
        <w:t>commercial entities (extraction industries)</w:t>
      </w:r>
      <w:r w:rsidR="00365E4E">
        <w:rPr>
          <w:rFonts w:ascii="Arial" w:hAnsi="Arial" w:cs="Arial"/>
          <w:b w:val="0"/>
        </w:rPr>
        <w:t>,</w:t>
      </w:r>
      <w:r w:rsidR="00A04481">
        <w:rPr>
          <w:rFonts w:ascii="Arial" w:hAnsi="Arial" w:cs="Arial"/>
          <w:b w:val="0"/>
        </w:rPr>
        <w:t xml:space="preserve"> and development organizations are often other </w:t>
      </w:r>
      <w:r w:rsidR="00C61967">
        <w:rPr>
          <w:rFonts w:ascii="Arial" w:hAnsi="Arial" w:cs="Arial"/>
          <w:b w:val="0"/>
        </w:rPr>
        <w:t>stakeholders that will have a Full S</w:t>
      </w:r>
      <w:r w:rsidR="00A04481">
        <w:rPr>
          <w:rFonts w:ascii="Arial" w:hAnsi="Arial" w:cs="Arial"/>
          <w:b w:val="0"/>
        </w:rPr>
        <w:t xml:space="preserve">pectrum </w:t>
      </w:r>
      <w:r w:rsidR="00C61967">
        <w:rPr>
          <w:rFonts w:ascii="Arial" w:hAnsi="Arial" w:cs="Arial"/>
          <w:b w:val="0"/>
        </w:rPr>
        <w:t xml:space="preserve">Information </w:t>
      </w:r>
      <w:r w:rsidR="00C36FB0">
        <w:rPr>
          <w:rFonts w:ascii="Arial" w:hAnsi="Arial" w:cs="Arial"/>
          <w:b w:val="0"/>
        </w:rPr>
        <w:t>collaboration</w:t>
      </w:r>
      <w:r w:rsidR="00C61967">
        <w:rPr>
          <w:rFonts w:ascii="Arial" w:hAnsi="Arial" w:cs="Arial"/>
          <w:b w:val="0"/>
        </w:rPr>
        <w:t>,</w:t>
      </w:r>
      <w:r w:rsidR="00A04481">
        <w:rPr>
          <w:rFonts w:ascii="Arial" w:hAnsi="Arial" w:cs="Arial"/>
          <w:b w:val="0"/>
        </w:rPr>
        <w:t xml:space="preserve"> however there is not any formal agreement</w:t>
      </w:r>
      <w:r w:rsidR="00C61967">
        <w:rPr>
          <w:rFonts w:ascii="Arial" w:hAnsi="Arial" w:cs="Arial"/>
          <w:b w:val="0"/>
        </w:rPr>
        <w:t xml:space="preserve"> </w:t>
      </w:r>
      <w:r w:rsidR="00A04481">
        <w:rPr>
          <w:rFonts w:ascii="Arial" w:hAnsi="Arial" w:cs="Arial"/>
          <w:b w:val="0"/>
        </w:rPr>
        <w:t xml:space="preserve">that assists in sharing information.  </w:t>
      </w:r>
    </w:p>
    <w:p w:rsidR="00C61967" w:rsidRDefault="00C61967" w:rsidP="004E6117">
      <w:pPr>
        <w:rPr>
          <w:rFonts w:ascii="Arial" w:hAnsi="Arial" w:cs="Arial"/>
          <w:b w:val="0"/>
        </w:rPr>
      </w:pPr>
    </w:p>
    <w:p w:rsidR="00980753" w:rsidRPr="007A48CD" w:rsidRDefault="00A04481" w:rsidP="00E406D9">
      <w:pPr>
        <w:rPr>
          <w:rFonts w:ascii="Arial" w:hAnsi="Arial" w:cs="Arial"/>
          <w:b w:val="0"/>
        </w:rPr>
      </w:pPr>
      <w:r>
        <w:rPr>
          <w:rFonts w:ascii="Arial" w:hAnsi="Arial" w:cs="Arial"/>
          <w:b w:val="0"/>
        </w:rPr>
        <w:t xml:space="preserve">Finally, </w:t>
      </w:r>
      <w:r w:rsidR="00B4069A">
        <w:rPr>
          <w:rFonts w:ascii="Arial" w:hAnsi="Arial" w:cs="Arial"/>
          <w:b w:val="0"/>
        </w:rPr>
        <w:t xml:space="preserve">Foreign Governments </w:t>
      </w:r>
      <w:r>
        <w:rPr>
          <w:rFonts w:ascii="Arial" w:hAnsi="Arial" w:cs="Arial"/>
          <w:b w:val="0"/>
        </w:rPr>
        <w:t>and Sec</w:t>
      </w:r>
      <w:r w:rsidR="00365E4E">
        <w:rPr>
          <w:rFonts w:ascii="Arial" w:hAnsi="Arial" w:cs="Arial"/>
          <w:b w:val="0"/>
        </w:rPr>
        <w:t xml:space="preserve">urity Forces are most likely </w:t>
      </w:r>
      <w:r w:rsidR="00B4069A">
        <w:rPr>
          <w:rFonts w:ascii="Arial" w:hAnsi="Arial" w:cs="Arial"/>
          <w:b w:val="0"/>
        </w:rPr>
        <w:t xml:space="preserve">NOT </w:t>
      </w:r>
      <w:r w:rsidR="00365E4E">
        <w:rPr>
          <w:rFonts w:ascii="Arial" w:hAnsi="Arial" w:cs="Arial"/>
          <w:b w:val="0"/>
        </w:rPr>
        <w:t xml:space="preserve">to </w:t>
      </w:r>
      <w:r w:rsidR="00B4069A">
        <w:rPr>
          <w:rFonts w:ascii="Arial" w:hAnsi="Arial" w:cs="Arial"/>
          <w:b w:val="0"/>
        </w:rPr>
        <w:t>share anythin</w:t>
      </w:r>
      <w:r w:rsidR="00365E4E">
        <w:rPr>
          <w:rFonts w:ascii="Arial" w:hAnsi="Arial" w:cs="Arial"/>
          <w:b w:val="0"/>
        </w:rPr>
        <w:t xml:space="preserve">g with </w:t>
      </w:r>
      <w:r w:rsidR="00A80861">
        <w:rPr>
          <w:rFonts w:ascii="Arial" w:hAnsi="Arial" w:cs="Arial"/>
          <w:b w:val="0"/>
        </w:rPr>
        <w:t>stakeholder</w:t>
      </w:r>
      <w:r w:rsidR="00365E4E">
        <w:rPr>
          <w:rFonts w:ascii="Arial" w:hAnsi="Arial" w:cs="Arial"/>
          <w:b w:val="0"/>
        </w:rPr>
        <w:t>s</w:t>
      </w:r>
      <w:r w:rsidR="00A80861">
        <w:rPr>
          <w:rFonts w:ascii="Arial" w:hAnsi="Arial" w:cs="Arial"/>
          <w:b w:val="0"/>
        </w:rPr>
        <w:t xml:space="preserve"> at all. </w:t>
      </w:r>
      <w:r w:rsidR="00B4069A">
        <w:rPr>
          <w:rFonts w:ascii="Arial" w:hAnsi="Arial" w:cs="Arial"/>
          <w:b w:val="0"/>
        </w:rPr>
        <w:t>The i</w:t>
      </w:r>
      <w:r w:rsidR="00365E4E">
        <w:rPr>
          <w:rFonts w:ascii="Arial" w:hAnsi="Arial" w:cs="Arial"/>
          <w:b w:val="0"/>
        </w:rPr>
        <w:t>rony of this model is that</w:t>
      </w:r>
      <w:r w:rsidR="00B4069A">
        <w:rPr>
          <w:rFonts w:ascii="Arial" w:hAnsi="Arial" w:cs="Arial"/>
          <w:b w:val="0"/>
        </w:rPr>
        <w:t xml:space="preserve"> Foreign Governments who have the resources, assets</w:t>
      </w:r>
      <w:r w:rsidR="00365E4E">
        <w:rPr>
          <w:rFonts w:ascii="Arial" w:hAnsi="Arial" w:cs="Arial"/>
          <w:b w:val="0"/>
        </w:rPr>
        <w:t>,</w:t>
      </w:r>
      <w:r w:rsidR="00B4069A">
        <w:rPr>
          <w:rFonts w:ascii="Arial" w:hAnsi="Arial" w:cs="Arial"/>
          <w:b w:val="0"/>
        </w:rPr>
        <w:t xml:space="preserve"> and access to much of the information in the management process classify the information and do not share it with </w:t>
      </w:r>
      <w:r w:rsidR="00365E4E">
        <w:rPr>
          <w:rFonts w:ascii="Arial" w:hAnsi="Arial" w:cs="Arial"/>
          <w:b w:val="0"/>
        </w:rPr>
        <w:t>the organizations to which they often donate</w:t>
      </w:r>
      <w:r w:rsidR="00B4069A">
        <w:rPr>
          <w:rFonts w:ascii="Arial" w:hAnsi="Arial" w:cs="Arial"/>
          <w:b w:val="0"/>
        </w:rPr>
        <w:t>. One remedy to this problem is that a separate risk assessment should always be maintained as an unclassified document when it pertains to the safety of humanitarians operating in a specific theatre.</w:t>
      </w:r>
      <w:r w:rsidR="00C61967">
        <w:rPr>
          <w:rFonts w:ascii="Arial" w:hAnsi="Arial" w:cs="Arial"/>
          <w:b w:val="0"/>
        </w:rPr>
        <w:t xml:space="preserve"> </w:t>
      </w:r>
    </w:p>
    <w:p w:rsidR="00980753" w:rsidRDefault="00980753" w:rsidP="00E406D9">
      <w:pPr>
        <w:rPr>
          <w:rFonts w:ascii="Arial" w:hAnsi="Arial"/>
        </w:rPr>
      </w:pPr>
    </w:p>
    <w:p w:rsidR="00EC23FA" w:rsidRDefault="00EC23FA" w:rsidP="00E406D9">
      <w:pPr>
        <w:rPr>
          <w:rFonts w:ascii="Arial" w:hAnsi="Arial"/>
        </w:rPr>
      </w:pPr>
    </w:p>
    <w:p w:rsidR="007A48CD" w:rsidRDefault="007A48CD" w:rsidP="007A48CD">
      <w:pPr>
        <w:rPr>
          <w:rFonts w:ascii="Arial" w:hAnsi="Arial" w:cs="Arial"/>
          <w:sz w:val="28"/>
          <w:szCs w:val="28"/>
        </w:rPr>
      </w:pPr>
      <w:r>
        <w:rPr>
          <w:rFonts w:ascii="Arial" w:hAnsi="Arial" w:cs="Arial"/>
          <w:sz w:val="28"/>
          <w:szCs w:val="28"/>
        </w:rPr>
        <w:t xml:space="preserve">Incident Plotting </w:t>
      </w:r>
    </w:p>
    <w:p w:rsidR="007A48CD" w:rsidRDefault="00EE169F" w:rsidP="007A48CD">
      <w:pPr>
        <w:rPr>
          <w:rFonts w:ascii="Arial" w:hAnsi="Arial" w:cs="Arial"/>
          <w:b w:val="0"/>
        </w:rPr>
      </w:pPr>
      <w:r>
        <w:rPr>
          <w:rFonts w:ascii="Arial" w:hAnsi="Arial" w:cs="Arial"/>
          <w:b w:val="0"/>
          <w:bCs/>
          <w:noProof/>
        </w:rPr>
        <w:drawing>
          <wp:anchor distT="0" distB="0" distL="114300" distR="114300" simplePos="0" relativeHeight="251668992" behindDoc="0" locked="0" layoutInCell="1" allowOverlap="1">
            <wp:simplePos x="0" y="0"/>
            <wp:positionH relativeFrom="column">
              <wp:posOffset>2178685</wp:posOffset>
            </wp:positionH>
            <wp:positionV relativeFrom="paragraph">
              <wp:posOffset>62230</wp:posOffset>
            </wp:positionV>
            <wp:extent cx="4093210" cy="2486025"/>
            <wp:effectExtent l="19050" t="0" r="254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093210" cy="2486025"/>
                    </a:xfrm>
                    <a:prstGeom prst="rect">
                      <a:avLst/>
                    </a:prstGeom>
                    <a:noFill/>
                    <a:ln w="9525">
                      <a:noFill/>
                      <a:miter lim="800000"/>
                      <a:headEnd/>
                      <a:tailEnd/>
                    </a:ln>
                  </pic:spPr>
                </pic:pic>
              </a:graphicData>
            </a:graphic>
          </wp:anchor>
        </w:drawing>
      </w:r>
      <w:r w:rsidR="007A48CD">
        <w:rPr>
          <w:rFonts w:ascii="Arial" w:hAnsi="Arial" w:cs="Arial"/>
          <w:b w:val="0"/>
          <w:bCs/>
        </w:rPr>
        <w:t>Incident plotting as the name implies is simply recording incident locations (georefrencing) so that they can be plotted on a map. The specific requirements for plotting incidents on a map will vary depending on theater of operation so specific details will not be covered in this document.</w:t>
      </w:r>
    </w:p>
    <w:p w:rsidR="007A48CD" w:rsidRDefault="007A48CD" w:rsidP="007A48CD">
      <w:pPr>
        <w:rPr>
          <w:rFonts w:ascii="Arial" w:hAnsi="Arial" w:cs="Arial"/>
          <w:bCs/>
        </w:rPr>
      </w:pPr>
    </w:p>
    <w:p w:rsidR="007A48CD" w:rsidRDefault="007A48CD" w:rsidP="007A48CD">
      <w:pPr>
        <w:rPr>
          <w:rFonts w:ascii="Arial" w:hAnsi="Arial" w:cs="Arial"/>
          <w:b w:val="0"/>
          <w:bCs/>
        </w:rPr>
      </w:pPr>
      <w:r>
        <w:rPr>
          <w:rFonts w:ascii="Arial" w:hAnsi="Arial" w:cs="Arial"/>
          <w:b w:val="0"/>
          <w:bCs/>
        </w:rPr>
        <w:t>In general terms determining the location of an incident (not well defined at this point) can be accomplished through a variety of methods including GPS, digitizing from a digital map, map resection or address matching. Regardless of the specific method used it is important that the following items be widely agreed on by all actors that intend to contribute georeferenced incident data to the security effort.</w:t>
      </w:r>
    </w:p>
    <w:p w:rsidR="007A48CD" w:rsidRDefault="007A48CD" w:rsidP="007A48CD">
      <w:pPr>
        <w:rPr>
          <w:rFonts w:ascii="Arial" w:hAnsi="Arial" w:cs="Arial"/>
          <w:b w:val="0"/>
          <w:bCs/>
        </w:rPr>
      </w:pPr>
    </w:p>
    <w:p w:rsidR="007A48CD" w:rsidRPr="007A48CD" w:rsidRDefault="00747A4C" w:rsidP="006E1396">
      <w:pPr>
        <w:tabs>
          <w:tab w:val="center" w:pos="4940"/>
        </w:tabs>
        <w:rPr>
          <w:rFonts w:ascii="Arial" w:hAnsi="Arial" w:cs="Arial"/>
          <w:bCs/>
        </w:rPr>
      </w:pPr>
      <w:r>
        <w:rPr>
          <w:rFonts w:ascii="Arial" w:hAnsi="Arial" w:cs="Arial"/>
          <w:bCs/>
          <w:noProof/>
        </w:rPr>
        <w:drawing>
          <wp:anchor distT="0" distB="0" distL="114300" distR="114300" simplePos="0" relativeHeight="251670016" behindDoc="0" locked="0" layoutInCell="1" allowOverlap="1">
            <wp:simplePos x="0" y="0"/>
            <wp:positionH relativeFrom="column">
              <wp:posOffset>2893060</wp:posOffset>
            </wp:positionH>
            <wp:positionV relativeFrom="paragraph">
              <wp:posOffset>104775</wp:posOffset>
            </wp:positionV>
            <wp:extent cx="3655695" cy="2209800"/>
            <wp:effectExtent l="19050" t="0" r="1905" b="0"/>
            <wp:wrapSquare wrapText="bothSides"/>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3655695" cy="2209800"/>
                    </a:xfrm>
                    <a:prstGeom prst="rect">
                      <a:avLst/>
                    </a:prstGeom>
                    <a:noFill/>
                    <a:ln w="9525">
                      <a:noFill/>
                      <a:miter lim="800000"/>
                      <a:headEnd/>
                      <a:tailEnd/>
                    </a:ln>
                  </pic:spPr>
                </pic:pic>
              </a:graphicData>
            </a:graphic>
          </wp:anchor>
        </w:drawing>
      </w:r>
      <w:r w:rsidR="007A48CD" w:rsidRPr="007A48CD">
        <w:rPr>
          <w:rFonts w:ascii="Arial" w:hAnsi="Arial" w:cs="Arial"/>
          <w:bCs/>
        </w:rPr>
        <w:t>Geographic Coordinate Systems</w:t>
      </w:r>
      <w:r w:rsidR="006E1396">
        <w:rPr>
          <w:rFonts w:ascii="Arial" w:hAnsi="Arial" w:cs="Arial"/>
          <w:bCs/>
        </w:rPr>
        <w:tab/>
      </w:r>
    </w:p>
    <w:p w:rsidR="007A48CD" w:rsidRDefault="007A48CD" w:rsidP="007A48CD">
      <w:pPr>
        <w:rPr>
          <w:rFonts w:ascii="Arial" w:hAnsi="Arial" w:cs="Arial"/>
          <w:b w:val="0"/>
          <w:bCs/>
        </w:rPr>
      </w:pPr>
      <w:r>
        <w:rPr>
          <w:rFonts w:ascii="Arial" w:hAnsi="Arial" w:cs="Arial"/>
          <w:b w:val="0"/>
          <w:bCs/>
        </w:rPr>
        <w:t xml:space="preserve">A geographic coordinate system enables every location on the Earth to be specified. There are many different coordinate systems, based on a variety of geodetic datums, units, projections, and reference systems in use today. Generally its best to choose one coordinate system for reporting incident coordinates. It is possible to use more than one coordinate system however, this requires that each set of coordinates also be accompanied by data indicating coordinate system used, datum, units </w:t>
      </w:r>
      <w:r>
        <w:rPr>
          <w:rFonts w:ascii="Arial" w:hAnsi="Arial" w:cs="Arial"/>
          <w:b w:val="0"/>
          <w:bCs/>
        </w:rPr>
        <w:lastRenderedPageBreak/>
        <w:t>and projection.</w:t>
      </w:r>
    </w:p>
    <w:p w:rsidR="007A48CD" w:rsidRDefault="007A48CD" w:rsidP="007A48CD">
      <w:pPr>
        <w:rPr>
          <w:rFonts w:ascii="Arial" w:hAnsi="Arial" w:cs="Arial"/>
          <w:b w:val="0"/>
          <w:bCs/>
        </w:rPr>
      </w:pPr>
    </w:p>
    <w:p w:rsidR="007A48CD" w:rsidRPr="007A48CD" w:rsidRDefault="007A48CD" w:rsidP="007A48CD">
      <w:pPr>
        <w:rPr>
          <w:rFonts w:ascii="Arial" w:hAnsi="Arial" w:cs="Arial"/>
          <w:bCs/>
        </w:rPr>
      </w:pPr>
      <w:r>
        <w:rPr>
          <w:rFonts w:ascii="Arial" w:hAnsi="Arial" w:cs="Arial"/>
          <w:bCs/>
        </w:rPr>
        <w:t>From Paper to Digital Map</w:t>
      </w:r>
    </w:p>
    <w:p w:rsidR="007A48CD" w:rsidRDefault="007A48CD" w:rsidP="007A48CD">
      <w:pPr>
        <w:rPr>
          <w:rFonts w:ascii="Arial" w:hAnsi="Arial" w:cs="Arial"/>
          <w:b w:val="0"/>
          <w:bCs/>
        </w:rPr>
      </w:pPr>
      <w:r>
        <w:rPr>
          <w:rFonts w:ascii="Arial" w:hAnsi="Arial" w:cs="Arial"/>
          <w:b w:val="0"/>
          <w:bCs/>
        </w:rPr>
        <w:t xml:space="preserve">In order to plot an incident location on a digital map most modern Geographic Information Systems (GIS) require all coordinates be converted to latitude and longitude using decimal degrees. Storing coordinate data in this format allows GIS software to project coordinates to any other coordinate system required. The importance of the transition from analog (paper) to digital (GIS) cannot be understated. Once coordinates are converted to the correct digital format, the number and type of analysis options increase to include virtually all database operations (query, sorting, grouping) and GIS operations (spatial analysis, data integration, map production). </w:t>
      </w:r>
    </w:p>
    <w:p w:rsidR="00355FC7" w:rsidRDefault="003E2C43" w:rsidP="00E406D9">
      <w:r>
        <w:rPr>
          <w:noProof/>
        </w:rPr>
        <w:drawing>
          <wp:anchor distT="0" distB="0" distL="114300" distR="114300" simplePos="0" relativeHeight="251671040" behindDoc="0" locked="0" layoutInCell="1" allowOverlap="1">
            <wp:simplePos x="0" y="0"/>
            <wp:positionH relativeFrom="column">
              <wp:posOffset>3283585</wp:posOffset>
            </wp:positionH>
            <wp:positionV relativeFrom="paragraph">
              <wp:posOffset>-1099185</wp:posOffset>
            </wp:positionV>
            <wp:extent cx="3200400" cy="232410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l="15398" t="29559" r="16727" b="14838"/>
                    <a:stretch>
                      <a:fillRect/>
                    </a:stretch>
                  </pic:blipFill>
                  <pic:spPr bwMode="auto">
                    <a:xfrm>
                      <a:off x="0" y="0"/>
                      <a:ext cx="3200400" cy="2324100"/>
                    </a:xfrm>
                    <a:prstGeom prst="rect">
                      <a:avLst/>
                    </a:prstGeom>
                    <a:noFill/>
                    <a:ln w="9525">
                      <a:noFill/>
                      <a:miter lim="800000"/>
                      <a:headEnd/>
                      <a:tailEnd/>
                    </a:ln>
                  </pic:spPr>
                </pic:pic>
              </a:graphicData>
            </a:graphic>
          </wp:anchor>
        </w:drawing>
      </w:r>
    </w:p>
    <w:p w:rsidR="00E354AB" w:rsidRDefault="00E354AB" w:rsidP="00E406D9"/>
    <w:p w:rsidR="001E48F7" w:rsidRPr="00B17372" w:rsidRDefault="00E406D9" w:rsidP="002173CC">
      <w:pPr>
        <w:rPr>
          <w:rFonts w:ascii="Arial" w:hAnsi="Arial" w:cs="Arial"/>
          <w:sz w:val="28"/>
          <w:szCs w:val="28"/>
        </w:rPr>
      </w:pPr>
      <w:r w:rsidRPr="00B17372">
        <w:rPr>
          <w:rFonts w:ascii="Arial" w:hAnsi="Arial" w:cs="Arial"/>
          <w:sz w:val="28"/>
          <w:szCs w:val="28"/>
        </w:rPr>
        <w:t>Anomalies</w:t>
      </w:r>
    </w:p>
    <w:p w:rsidR="00DE31F0" w:rsidRDefault="00B17372" w:rsidP="00DE31F0">
      <w:pPr>
        <w:rPr>
          <w:rFonts w:ascii="Arial" w:hAnsi="Arial" w:cs="Arial"/>
          <w:b w:val="0"/>
        </w:rPr>
      </w:pPr>
      <w:r>
        <w:rPr>
          <w:rFonts w:ascii="Arial" w:hAnsi="Arial" w:cs="Arial"/>
          <w:b w:val="0"/>
        </w:rPr>
        <w:t>Detailed to the right</w:t>
      </w:r>
      <w:r w:rsidR="00A80861">
        <w:rPr>
          <w:rFonts w:ascii="Arial" w:hAnsi="Arial" w:cs="Arial"/>
          <w:b w:val="0"/>
        </w:rPr>
        <w:t xml:space="preserve"> is the model currently </w:t>
      </w:r>
      <w:r w:rsidR="00DE31F0">
        <w:rPr>
          <w:rFonts w:ascii="Arial" w:hAnsi="Arial" w:cs="Arial"/>
          <w:b w:val="0"/>
        </w:rPr>
        <w:t>used in Darfur. Restrictions by the g</w:t>
      </w:r>
      <w:r w:rsidR="00A80861">
        <w:rPr>
          <w:rFonts w:ascii="Arial" w:hAnsi="Arial" w:cs="Arial"/>
          <w:b w:val="0"/>
        </w:rPr>
        <w:t xml:space="preserve">overnment of </w:t>
      </w:r>
      <w:smartTag w:uri="urn:schemas-microsoft-com:office:smarttags" w:element="place">
        <w:smartTag w:uri="urn:schemas-microsoft-com:office:smarttags" w:element="country-region">
          <w:r w:rsidR="00A80861">
            <w:rPr>
              <w:rFonts w:ascii="Arial" w:hAnsi="Arial" w:cs="Arial"/>
              <w:b w:val="0"/>
            </w:rPr>
            <w:t>Sudan</w:t>
          </w:r>
        </w:smartTag>
      </w:smartTag>
      <w:r w:rsidR="00A80861">
        <w:rPr>
          <w:rFonts w:ascii="Arial" w:hAnsi="Arial" w:cs="Arial"/>
          <w:b w:val="0"/>
        </w:rPr>
        <w:t xml:space="preserve"> prohibit NGO</w:t>
      </w:r>
      <w:r w:rsidR="00DE31F0">
        <w:rPr>
          <w:rFonts w:ascii="Arial" w:hAnsi="Arial" w:cs="Arial"/>
          <w:b w:val="0"/>
        </w:rPr>
        <w:t xml:space="preserve">s from utilizing </w:t>
      </w:r>
      <w:r w:rsidR="00A73BE8">
        <w:rPr>
          <w:rFonts w:ascii="Arial" w:hAnsi="Arial" w:cs="Arial"/>
          <w:b w:val="0"/>
        </w:rPr>
        <w:t>the</w:t>
      </w:r>
      <w:r w:rsidR="00B044D1">
        <w:rPr>
          <w:rFonts w:ascii="Arial" w:hAnsi="Arial" w:cs="Arial"/>
          <w:b w:val="0"/>
        </w:rPr>
        <w:t xml:space="preserve"> Intermediate or Full S</w:t>
      </w:r>
      <w:r w:rsidR="00DE31F0">
        <w:rPr>
          <w:rFonts w:ascii="Arial" w:hAnsi="Arial" w:cs="Arial"/>
          <w:b w:val="0"/>
        </w:rPr>
        <w:t>pectrum Model</w:t>
      </w:r>
      <w:r w:rsidR="00B044D1">
        <w:rPr>
          <w:rFonts w:ascii="Arial" w:hAnsi="Arial" w:cs="Arial"/>
          <w:b w:val="0"/>
        </w:rPr>
        <w:t>s</w:t>
      </w:r>
      <w:r w:rsidR="00DE31F0">
        <w:rPr>
          <w:rFonts w:ascii="Arial" w:hAnsi="Arial" w:cs="Arial"/>
          <w:b w:val="0"/>
        </w:rPr>
        <w:t xml:space="preserve">. </w:t>
      </w:r>
      <w:r w:rsidR="0030789C">
        <w:rPr>
          <w:rFonts w:ascii="Arial" w:hAnsi="Arial" w:cs="Arial"/>
          <w:b w:val="0"/>
        </w:rPr>
        <w:t>NGOs initiated o</w:t>
      </w:r>
      <w:r w:rsidR="00A73BE8">
        <w:rPr>
          <w:rFonts w:ascii="Arial" w:hAnsi="Arial" w:cs="Arial"/>
          <w:b w:val="0"/>
        </w:rPr>
        <w:t>ne a</w:t>
      </w:r>
      <w:r w:rsidR="00A80861">
        <w:rPr>
          <w:rFonts w:ascii="Arial" w:hAnsi="Arial" w:cs="Arial"/>
          <w:b w:val="0"/>
        </w:rPr>
        <w:t xml:space="preserve">ttempt </w:t>
      </w:r>
      <w:r w:rsidR="00A73BE8">
        <w:rPr>
          <w:rFonts w:ascii="Arial" w:hAnsi="Arial" w:cs="Arial"/>
          <w:b w:val="0"/>
        </w:rPr>
        <w:t>to assist the community in managin</w:t>
      </w:r>
      <w:r w:rsidR="00B044D1">
        <w:rPr>
          <w:rFonts w:ascii="Arial" w:hAnsi="Arial" w:cs="Arial"/>
          <w:b w:val="0"/>
        </w:rPr>
        <w:t xml:space="preserve">g the risks </w:t>
      </w:r>
      <w:r w:rsidR="0030789C">
        <w:rPr>
          <w:rFonts w:ascii="Arial" w:hAnsi="Arial" w:cs="Arial"/>
          <w:b w:val="0"/>
        </w:rPr>
        <w:t>they face</w:t>
      </w:r>
      <w:r w:rsidR="0026446F">
        <w:rPr>
          <w:rFonts w:ascii="Arial" w:hAnsi="Arial" w:cs="Arial"/>
          <w:b w:val="0"/>
        </w:rPr>
        <w:t xml:space="preserve"> by starting their own </w:t>
      </w:r>
      <w:r w:rsidR="00C36FB0">
        <w:rPr>
          <w:rFonts w:ascii="Arial" w:hAnsi="Arial" w:cs="Arial"/>
          <w:b w:val="0"/>
        </w:rPr>
        <w:t>collaboration</w:t>
      </w:r>
      <w:r w:rsidR="0026446F">
        <w:rPr>
          <w:rFonts w:ascii="Arial" w:hAnsi="Arial" w:cs="Arial"/>
          <w:b w:val="0"/>
        </w:rPr>
        <w:t xml:space="preserve"> in 2006. H</w:t>
      </w:r>
      <w:r w:rsidR="0030789C">
        <w:rPr>
          <w:rFonts w:ascii="Arial" w:hAnsi="Arial" w:cs="Arial"/>
          <w:b w:val="0"/>
        </w:rPr>
        <w:t>owever</w:t>
      </w:r>
      <w:r w:rsidR="00A73BE8">
        <w:rPr>
          <w:rFonts w:ascii="Arial" w:hAnsi="Arial" w:cs="Arial"/>
          <w:b w:val="0"/>
        </w:rPr>
        <w:t xml:space="preserve"> the</w:t>
      </w:r>
      <w:r w:rsidR="0030789C">
        <w:rPr>
          <w:rFonts w:ascii="Arial" w:hAnsi="Arial" w:cs="Arial"/>
          <w:b w:val="0"/>
        </w:rPr>
        <w:t xml:space="preserve"> Sudanese</w:t>
      </w:r>
      <w:r w:rsidR="00A73BE8">
        <w:rPr>
          <w:rFonts w:ascii="Arial" w:hAnsi="Arial" w:cs="Arial"/>
          <w:b w:val="0"/>
        </w:rPr>
        <w:t xml:space="preserve"> Government intervened </w:t>
      </w:r>
      <w:r w:rsidR="0030789C">
        <w:rPr>
          <w:rFonts w:ascii="Arial" w:hAnsi="Arial" w:cs="Arial"/>
          <w:b w:val="0"/>
        </w:rPr>
        <w:t xml:space="preserve">by </w:t>
      </w:r>
      <w:r w:rsidR="00A73BE8">
        <w:rPr>
          <w:rFonts w:ascii="Arial" w:hAnsi="Arial" w:cs="Arial"/>
          <w:b w:val="0"/>
        </w:rPr>
        <w:t>s</w:t>
      </w:r>
      <w:r w:rsidR="0030789C">
        <w:rPr>
          <w:rFonts w:ascii="Arial" w:hAnsi="Arial" w:cs="Arial"/>
          <w:b w:val="0"/>
        </w:rPr>
        <w:t>t</w:t>
      </w:r>
      <w:r w:rsidR="00A73BE8">
        <w:rPr>
          <w:rFonts w:ascii="Arial" w:hAnsi="Arial" w:cs="Arial"/>
          <w:b w:val="0"/>
        </w:rPr>
        <w:t>a</w:t>
      </w:r>
      <w:r w:rsidR="0030789C">
        <w:rPr>
          <w:rFonts w:ascii="Arial" w:hAnsi="Arial" w:cs="Arial"/>
          <w:b w:val="0"/>
        </w:rPr>
        <w:t>t</w:t>
      </w:r>
      <w:r w:rsidR="00A73BE8">
        <w:rPr>
          <w:rFonts w:ascii="Arial" w:hAnsi="Arial" w:cs="Arial"/>
          <w:b w:val="0"/>
        </w:rPr>
        <w:t xml:space="preserve">ing </w:t>
      </w:r>
      <w:r w:rsidR="00A80861">
        <w:rPr>
          <w:rFonts w:ascii="Arial" w:hAnsi="Arial" w:cs="Arial"/>
          <w:b w:val="0"/>
        </w:rPr>
        <w:t>NGO</w:t>
      </w:r>
      <w:r w:rsidR="0030789C">
        <w:rPr>
          <w:rFonts w:ascii="Arial" w:hAnsi="Arial" w:cs="Arial"/>
          <w:b w:val="0"/>
        </w:rPr>
        <w:t xml:space="preserve"> </w:t>
      </w:r>
      <w:r w:rsidR="00A73BE8">
        <w:rPr>
          <w:rFonts w:ascii="Arial" w:hAnsi="Arial" w:cs="Arial"/>
          <w:b w:val="0"/>
        </w:rPr>
        <w:t>involve</w:t>
      </w:r>
      <w:r w:rsidR="0030789C">
        <w:rPr>
          <w:rFonts w:ascii="Arial" w:hAnsi="Arial" w:cs="Arial"/>
          <w:b w:val="0"/>
        </w:rPr>
        <w:t>ment was not appropriate</w:t>
      </w:r>
      <w:r w:rsidR="00A73BE8">
        <w:rPr>
          <w:rFonts w:ascii="Arial" w:hAnsi="Arial" w:cs="Arial"/>
          <w:b w:val="0"/>
        </w:rPr>
        <w:t>.</w:t>
      </w:r>
      <w:r w:rsidR="00DE31F0">
        <w:rPr>
          <w:rFonts w:ascii="Arial" w:hAnsi="Arial" w:cs="Arial"/>
          <w:b w:val="0"/>
        </w:rPr>
        <w:t xml:space="preserve"> </w:t>
      </w:r>
      <w:r w:rsidR="00A73BE8">
        <w:rPr>
          <w:rFonts w:ascii="Arial" w:hAnsi="Arial" w:cs="Arial"/>
          <w:b w:val="0"/>
        </w:rPr>
        <w:t>In 2008, the UN, ECHO, InterAction</w:t>
      </w:r>
      <w:r w:rsidR="0030789C">
        <w:rPr>
          <w:rFonts w:ascii="Arial" w:hAnsi="Arial" w:cs="Arial"/>
          <w:b w:val="0"/>
        </w:rPr>
        <w:t>,</w:t>
      </w:r>
      <w:r w:rsidR="00A73BE8">
        <w:rPr>
          <w:rFonts w:ascii="Arial" w:hAnsi="Arial" w:cs="Arial"/>
          <w:b w:val="0"/>
        </w:rPr>
        <w:t xml:space="preserve"> and USAID initiated a modified Information </w:t>
      </w:r>
      <w:r w:rsidR="00C36FB0">
        <w:rPr>
          <w:rFonts w:ascii="Arial" w:hAnsi="Arial" w:cs="Arial"/>
          <w:b w:val="0"/>
        </w:rPr>
        <w:t>Collaboration</w:t>
      </w:r>
      <w:r w:rsidR="0030789C">
        <w:rPr>
          <w:rFonts w:ascii="Arial" w:hAnsi="Arial" w:cs="Arial"/>
          <w:b w:val="0"/>
        </w:rPr>
        <w:t xml:space="preserve"> Model based on SLT. Under the permission of the Sudanese Government and operating under a Status of Forces Agreement, the UN placed</w:t>
      </w:r>
      <w:r w:rsidR="00A80861">
        <w:rPr>
          <w:rFonts w:ascii="Arial" w:hAnsi="Arial" w:cs="Arial"/>
          <w:b w:val="0"/>
        </w:rPr>
        <w:t xml:space="preserve"> a model in </w:t>
      </w:r>
      <w:smartTag w:uri="urn:schemas-microsoft-com:office:smarttags" w:element="place">
        <w:r w:rsidR="00A80861">
          <w:rPr>
            <w:rFonts w:ascii="Arial" w:hAnsi="Arial" w:cs="Arial"/>
            <w:b w:val="0"/>
          </w:rPr>
          <w:t>Darfur</w:t>
        </w:r>
      </w:smartTag>
      <w:r w:rsidR="00A80861">
        <w:rPr>
          <w:rFonts w:ascii="Arial" w:hAnsi="Arial" w:cs="Arial"/>
          <w:b w:val="0"/>
        </w:rPr>
        <w:t xml:space="preserve"> to assist the NGOs</w:t>
      </w:r>
      <w:r w:rsidR="00A73BE8">
        <w:rPr>
          <w:rFonts w:ascii="Arial" w:hAnsi="Arial" w:cs="Arial"/>
          <w:b w:val="0"/>
        </w:rPr>
        <w:t>.  UN DSS</w:t>
      </w:r>
      <w:r w:rsidR="00D74C41">
        <w:rPr>
          <w:rFonts w:ascii="Arial" w:hAnsi="Arial" w:cs="Arial"/>
          <w:b w:val="0"/>
        </w:rPr>
        <w:t>,</w:t>
      </w:r>
      <w:r w:rsidR="00A73BE8">
        <w:rPr>
          <w:rFonts w:ascii="Arial" w:hAnsi="Arial" w:cs="Arial"/>
          <w:b w:val="0"/>
        </w:rPr>
        <w:t xml:space="preserve"> F</w:t>
      </w:r>
      <w:r w:rsidR="00697AF9">
        <w:rPr>
          <w:rFonts w:ascii="Arial" w:hAnsi="Arial" w:cs="Arial"/>
          <w:b w:val="0"/>
        </w:rPr>
        <w:t xml:space="preserve">SCO would be stationed in </w:t>
      </w:r>
      <w:smartTag w:uri="urn:schemas-microsoft-com:office:smarttags" w:element="place">
        <w:r w:rsidR="00A73BE8">
          <w:rPr>
            <w:rFonts w:ascii="Arial" w:hAnsi="Arial" w:cs="Arial"/>
            <w:b w:val="0"/>
          </w:rPr>
          <w:t>Darfur</w:t>
        </w:r>
      </w:smartTag>
      <w:r w:rsidR="00A73BE8">
        <w:rPr>
          <w:rFonts w:ascii="Arial" w:hAnsi="Arial" w:cs="Arial"/>
          <w:b w:val="0"/>
        </w:rPr>
        <w:t xml:space="preserve"> to work solely wit</w:t>
      </w:r>
      <w:r w:rsidR="00697AF9">
        <w:rPr>
          <w:rFonts w:ascii="Arial" w:hAnsi="Arial" w:cs="Arial"/>
          <w:b w:val="0"/>
        </w:rPr>
        <w:t>h NGO</w:t>
      </w:r>
      <w:r w:rsidR="00A73BE8">
        <w:rPr>
          <w:rFonts w:ascii="Arial" w:hAnsi="Arial" w:cs="Arial"/>
          <w:b w:val="0"/>
        </w:rPr>
        <w:t xml:space="preserve">s to enhance their Risk Management Operations.  Briefings, advice, </w:t>
      </w:r>
      <w:r w:rsidR="00697AF9">
        <w:rPr>
          <w:rFonts w:ascii="Arial" w:hAnsi="Arial" w:cs="Arial"/>
          <w:b w:val="0"/>
        </w:rPr>
        <w:t>communications, and training could</w:t>
      </w:r>
      <w:r w:rsidR="00A73BE8">
        <w:rPr>
          <w:rFonts w:ascii="Arial" w:hAnsi="Arial" w:cs="Arial"/>
          <w:b w:val="0"/>
        </w:rPr>
        <w:t xml:space="preserve"> be utilized by the NGO</w:t>
      </w:r>
      <w:r w:rsidR="00697AF9">
        <w:rPr>
          <w:rFonts w:ascii="Arial" w:hAnsi="Arial" w:cs="Arial"/>
          <w:b w:val="0"/>
        </w:rPr>
        <w:t>s. The NGOs agreed to place a S</w:t>
      </w:r>
      <w:r w:rsidR="00A73BE8">
        <w:rPr>
          <w:rFonts w:ascii="Arial" w:hAnsi="Arial" w:cs="Arial"/>
          <w:b w:val="0"/>
        </w:rPr>
        <w:t>ecurity Management Team tog</w:t>
      </w:r>
      <w:r w:rsidR="00697AF9">
        <w:rPr>
          <w:rFonts w:ascii="Arial" w:hAnsi="Arial" w:cs="Arial"/>
          <w:b w:val="0"/>
        </w:rPr>
        <w:t>ether in each location to</w:t>
      </w:r>
      <w:r w:rsidR="00A73BE8">
        <w:rPr>
          <w:rFonts w:ascii="Arial" w:hAnsi="Arial" w:cs="Arial"/>
          <w:b w:val="0"/>
        </w:rPr>
        <w:t xml:space="preserve"> guide the FSCO in </w:t>
      </w:r>
      <w:r w:rsidR="00D74C41">
        <w:rPr>
          <w:rFonts w:ascii="Arial" w:hAnsi="Arial" w:cs="Arial"/>
          <w:b w:val="0"/>
        </w:rPr>
        <w:t xml:space="preserve">serving the needs of the NGOs.  </w:t>
      </w:r>
    </w:p>
    <w:p w:rsidR="00D74C41" w:rsidRDefault="00D74C41" w:rsidP="00DE31F0">
      <w:pPr>
        <w:rPr>
          <w:rFonts w:ascii="Arial" w:hAnsi="Arial" w:cs="Arial"/>
          <w:b w:val="0"/>
        </w:rPr>
      </w:pPr>
    </w:p>
    <w:p w:rsidR="00D74C41" w:rsidRDefault="003E2C43" w:rsidP="00DE31F0">
      <w:pPr>
        <w:rPr>
          <w:rFonts w:ascii="Arial" w:hAnsi="Arial" w:cs="Arial"/>
          <w:b w:val="0"/>
        </w:rPr>
      </w:pPr>
      <w:r>
        <w:rPr>
          <w:rFonts w:ascii="Arial" w:hAnsi="Arial" w:cs="Arial"/>
          <w:b w:val="0"/>
          <w:noProof/>
        </w:rPr>
        <w:drawing>
          <wp:anchor distT="0" distB="0" distL="114300" distR="114300" simplePos="0" relativeHeight="251661824" behindDoc="0" locked="0" layoutInCell="1" allowOverlap="1">
            <wp:simplePos x="0" y="0"/>
            <wp:positionH relativeFrom="column">
              <wp:posOffset>2778760</wp:posOffset>
            </wp:positionH>
            <wp:positionV relativeFrom="paragraph">
              <wp:posOffset>6985</wp:posOffset>
            </wp:positionV>
            <wp:extent cx="3838575" cy="2856230"/>
            <wp:effectExtent l="57150" t="38100" r="47625" b="20320"/>
            <wp:wrapSquare wrapText="bothSides"/>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26" cstate="print"/>
                    <a:srcRect l="24094" t="19376" r="14626" b="20125"/>
                    <a:stretch>
                      <a:fillRect/>
                    </a:stretch>
                  </pic:blipFill>
                  <pic:spPr bwMode="auto">
                    <a:xfrm>
                      <a:off x="0" y="0"/>
                      <a:ext cx="3838575" cy="2856230"/>
                    </a:xfrm>
                    <a:prstGeom prst="rect">
                      <a:avLst/>
                    </a:prstGeom>
                    <a:noFill/>
                    <a:ln w="38100">
                      <a:solidFill>
                        <a:srgbClr val="000000"/>
                      </a:solidFill>
                      <a:miter lim="800000"/>
                      <a:headEnd/>
                      <a:tailEnd/>
                    </a:ln>
                  </pic:spPr>
                </pic:pic>
              </a:graphicData>
            </a:graphic>
          </wp:anchor>
        </w:drawing>
      </w:r>
      <w:r w:rsidR="00D74C41">
        <w:rPr>
          <w:rFonts w:ascii="Arial" w:hAnsi="Arial" w:cs="Arial"/>
          <w:b w:val="0"/>
        </w:rPr>
        <w:t>The collection portion of the Coordinatin</w:t>
      </w:r>
      <w:r w:rsidR="00697AF9">
        <w:rPr>
          <w:rFonts w:ascii="Arial" w:hAnsi="Arial" w:cs="Arial"/>
          <w:b w:val="0"/>
        </w:rPr>
        <w:t xml:space="preserve">g Model is still handled by </w:t>
      </w:r>
      <w:r w:rsidR="00D74C41">
        <w:rPr>
          <w:rFonts w:ascii="Arial" w:hAnsi="Arial" w:cs="Arial"/>
          <w:b w:val="0"/>
        </w:rPr>
        <w:t>NGOs and they report the incidents to the designated FSCO who then utilizes the other assets of the UNDSS and provides further management and dissemination</w:t>
      </w:r>
      <w:r w:rsidR="00697AF9">
        <w:rPr>
          <w:rFonts w:ascii="Arial" w:hAnsi="Arial" w:cs="Arial"/>
          <w:b w:val="0"/>
        </w:rPr>
        <w:t>,</w:t>
      </w:r>
      <w:r w:rsidR="00D74C41">
        <w:rPr>
          <w:rFonts w:ascii="Arial" w:hAnsi="Arial" w:cs="Arial"/>
          <w:b w:val="0"/>
        </w:rPr>
        <w:t xml:space="preserve"> thus completing a Full Spectrum </w:t>
      </w:r>
      <w:r w:rsidR="00C36FB0">
        <w:rPr>
          <w:rFonts w:ascii="Arial" w:hAnsi="Arial" w:cs="Arial"/>
          <w:b w:val="0"/>
        </w:rPr>
        <w:t>Collaboration</w:t>
      </w:r>
      <w:r w:rsidR="00D74C41">
        <w:rPr>
          <w:rFonts w:ascii="Arial" w:hAnsi="Arial" w:cs="Arial"/>
          <w:b w:val="0"/>
        </w:rPr>
        <w:t xml:space="preserve"> Mechanism. </w:t>
      </w:r>
      <w:r w:rsidR="00B76A02">
        <w:rPr>
          <w:rFonts w:ascii="Arial" w:hAnsi="Arial" w:cs="Arial"/>
          <w:b w:val="0"/>
        </w:rPr>
        <w:t xml:space="preserve"> The individual NGOs still have the internal responsibility of maintaining the vertical communications within their organization while applying appropriate guidance and policy on how to share information horizontally to the UNDSS in order for further and </w:t>
      </w:r>
      <w:r w:rsidR="00B76A02">
        <w:rPr>
          <w:rFonts w:ascii="Arial" w:hAnsi="Arial" w:cs="Arial"/>
          <w:b w:val="0"/>
        </w:rPr>
        <w:lastRenderedPageBreak/>
        <w:t xml:space="preserve">more detailed analysis.  The closer that an analysis occurs to the problem the greater the likelihood of relevance and accuracy.   </w:t>
      </w:r>
    </w:p>
    <w:p w:rsidR="00DE31F0" w:rsidRDefault="00DE31F0" w:rsidP="00DE31F0">
      <w:pPr>
        <w:rPr>
          <w:rFonts w:ascii="Arial" w:hAnsi="Arial" w:cs="Arial"/>
          <w:b w:val="0"/>
        </w:rPr>
      </w:pPr>
    </w:p>
    <w:p w:rsidR="00D17519" w:rsidRDefault="0091610F" w:rsidP="00E354AB">
      <w:pPr>
        <w:rPr>
          <w:rFonts w:ascii="Arial" w:hAnsi="Arial" w:cs="Arial"/>
          <w:sz w:val="28"/>
          <w:szCs w:val="28"/>
        </w:rPr>
      </w:pPr>
      <w:r>
        <w:rPr>
          <w:rFonts w:ascii="Arial" w:hAnsi="Arial" w:cs="Arial"/>
          <w:sz w:val="28"/>
          <w:szCs w:val="28"/>
        </w:rPr>
        <w:t xml:space="preserve">Consortium </w:t>
      </w:r>
      <w:r w:rsidR="00C36FB0">
        <w:rPr>
          <w:rFonts w:ascii="Arial" w:hAnsi="Arial" w:cs="Arial"/>
          <w:sz w:val="28"/>
          <w:szCs w:val="28"/>
        </w:rPr>
        <w:t>Collaboration</w:t>
      </w:r>
      <w:r w:rsidR="00D74C41" w:rsidRPr="00D74C41">
        <w:rPr>
          <w:rFonts w:ascii="Arial" w:hAnsi="Arial" w:cs="Arial"/>
          <w:sz w:val="28"/>
          <w:szCs w:val="28"/>
        </w:rPr>
        <w:t xml:space="preserve"> Mechanisms</w:t>
      </w:r>
    </w:p>
    <w:p w:rsidR="00715E02" w:rsidRDefault="00FF2CA5" w:rsidP="00E354AB">
      <w:pPr>
        <w:rPr>
          <w:rFonts w:ascii="Arial" w:hAnsi="Arial"/>
          <w:b w:val="0"/>
          <w:szCs w:val="24"/>
        </w:rPr>
      </w:pPr>
      <w:r w:rsidRPr="00FF2CA5">
        <w:rPr>
          <w:rFonts w:ascii="Arial" w:hAnsi="Arial"/>
          <w:b w:val="0"/>
          <w:szCs w:val="24"/>
        </w:rPr>
        <w:t xml:space="preserve">The European </w:t>
      </w:r>
      <w:r>
        <w:rPr>
          <w:rFonts w:ascii="Arial" w:hAnsi="Arial"/>
          <w:b w:val="0"/>
          <w:szCs w:val="24"/>
        </w:rPr>
        <w:t>Initiative Security Forum (EISF), InterAction SAG, ICVA</w:t>
      </w:r>
      <w:r w:rsidR="00661CB7">
        <w:rPr>
          <w:rFonts w:ascii="Arial" w:hAnsi="Arial"/>
          <w:b w:val="0"/>
          <w:szCs w:val="24"/>
        </w:rPr>
        <w:t xml:space="preserve"> (among others)</w:t>
      </w:r>
      <w:r>
        <w:rPr>
          <w:rFonts w:ascii="Arial" w:hAnsi="Arial"/>
          <w:b w:val="0"/>
          <w:szCs w:val="24"/>
        </w:rPr>
        <w:t xml:space="preserve"> </w:t>
      </w:r>
      <w:r w:rsidR="00661CB7">
        <w:rPr>
          <w:rFonts w:ascii="Arial" w:hAnsi="Arial"/>
          <w:b w:val="0"/>
          <w:szCs w:val="24"/>
        </w:rPr>
        <w:t xml:space="preserve">compose </w:t>
      </w:r>
      <w:r>
        <w:rPr>
          <w:rFonts w:ascii="Arial" w:hAnsi="Arial"/>
          <w:b w:val="0"/>
          <w:szCs w:val="24"/>
        </w:rPr>
        <w:t xml:space="preserve">a collective of </w:t>
      </w:r>
      <w:r w:rsidR="00715E02">
        <w:rPr>
          <w:rFonts w:ascii="Arial" w:hAnsi="Arial"/>
          <w:b w:val="0"/>
          <w:szCs w:val="24"/>
        </w:rPr>
        <w:t>NGOs from their respective country or regions.</w:t>
      </w:r>
    </w:p>
    <w:p w:rsidR="00715E02" w:rsidRDefault="00715E02" w:rsidP="00E354AB">
      <w:pPr>
        <w:rPr>
          <w:rFonts w:ascii="Arial" w:hAnsi="Arial"/>
          <w:b w:val="0"/>
          <w:szCs w:val="24"/>
        </w:rPr>
      </w:pPr>
    </w:p>
    <w:p w:rsidR="00D74C41" w:rsidRDefault="00715E02" w:rsidP="00E354AB">
      <w:pPr>
        <w:rPr>
          <w:rFonts w:ascii="Arial" w:hAnsi="Arial"/>
          <w:b w:val="0"/>
          <w:szCs w:val="24"/>
        </w:rPr>
      </w:pPr>
      <w:r>
        <w:rPr>
          <w:rFonts w:ascii="Arial" w:hAnsi="Arial"/>
          <w:b w:val="0"/>
          <w:szCs w:val="24"/>
        </w:rPr>
        <w:t>Recognized by the UN, they deal directly with the UNDSS, NGO Liaison Office in order to coordinate security efforts, information, training and o</w:t>
      </w:r>
      <w:r w:rsidR="00661CB7">
        <w:rPr>
          <w:rFonts w:ascii="Arial" w:hAnsi="Arial"/>
          <w:b w:val="0"/>
          <w:szCs w:val="24"/>
        </w:rPr>
        <w:t>ther activities.  I</w:t>
      </w:r>
      <w:r>
        <w:rPr>
          <w:rFonts w:ascii="Arial" w:hAnsi="Arial"/>
          <w:b w:val="0"/>
          <w:szCs w:val="24"/>
        </w:rPr>
        <w:t xml:space="preserve">f the UN NGO Liaison dealt </w:t>
      </w:r>
      <w:r w:rsidR="00661CB7">
        <w:rPr>
          <w:rFonts w:ascii="Arial" w:hAnsi="Arial"/>
          <w:b w:val="0"/>
          <w:szCs w:val="24"/>
        </w:rPr>
        <w:t xml:space="preserve">with each NGO </w:t>
      </w:r>
      <w:r>
        <w:rPr>
          <w:rFonts w:ascii="Arial" w:hAnsi="Arial"/>
          <w:b w:val="0"/>
          <w:szCs w:val="24"/>
        </w:rPr>
        <w:t>di</w:t>
      </w:r>
      <w:r w:rsidR="00661CB7">
        <w:rPr>
          <w:rFonts w:ascii="Arial" w:hAnsi="Arial"/>
          <w:b w:val="0"/>
          <w:szCs w:val="24"/>
        </w:rPr>
        <w:t>rectly, the unit w</w:t>
      </w:r>
      <w:r>
        <w:rPr>
          <w:rFonts w:ascii="Arial" w:hAnsi="Arial"/>
          <w:b w:val="0"/>
          <w:szCs w:val="24"/>
        </w:rPr>
        <w:t xml:space="preserve">ould be bogged down by the hundreds of emails and </w:t>
      </w:r>
      <w:r w:rsidR="00A80861">
        <w:rPr>
          <w:rFonts w:ascii="Arial" w:hAnsi="Arial"/>
          <w:b w:val="0"/>
          <w:szCs w:val="24"/>
        </w:rPr>
        <w:t>phone calls from individual NGO</w:t>
      </w:r>
      <w:r>
        <w:rPr>
          <w:rFonts w:ascii="Arial" w:hAnsi="Arial"/>
          <w:b w:val="0"/>
          <w:szCs w:val="24"/>
        </w:rPr>
        <w:t xml:space="preserve">s alone.  Instead the Liaison </w:t>
      </w:r>
      <w:r w:rsidR="00856EAD">
        <w:rPr>
          <w:rFonts w:ascii="Arial" w:hAnsi="Arial"/>
          <w:b w:val="0"/>
          <w:szCs w:val="24"/>
        </w:rPr>
        <w:t>Office deals with the Security f</w:t>
      </w:r>
      <w:r>
        <w:rPr>
          <w:rFonts w:ascii="Arial" w:hAnsi="Arial"/>
          <w:b w:val="0"/>
          <w:szCs w:val="24"/>
        </w:rPr>
        <w:t xml:space="preserve">ocal points of the consortiums </w:t>
      </w:r>
      <w:r w:rsidR="00D40549">
        <w:rPr>
          <w:rFonts w:ascii="Arial" w:hAnsi="Arial"/>
          <w:b w:val="0"/>
          <w:szCs w:val="24"/>
        </w:rPr>
        <w:t xml:space="preserve">in order to best facilitate the SLT program.  </w:t>
      </w:r>
    </w:p>
    <w:p w:rsidR="00D40549" w:rsidRDefault="00D40549" w:rsidP="00E354AB">
      <w:pPr>
        <w:rPr>
          <w:rFonts w:ascii="Arial" w:hAnsi="Arial"/>
          <w:b w:val="0"/>
          <w:szCs w:val="24"/>
        </w:rPr>
      </w:pPr>
    </w:p>
    <w:p w:rsidR="00D40549" w:rsidRDefault="00D40549" w:rsidP="00E354AB">
      <w:pPr>
        <w:rPr>
          <w:rFonts w:ascii="Arial" w:hAnsi="Arial"/>
          <w:b w:val="0"/>
          <w:szCs w:val="24"/>
        </w:rPr>
      </w:pPr>
      <w:r>
        <w:rPr>
          <w:rFonts w:ascii="Arial" w:hAnsi="Arial"/>
          <w:b w:val="0"/>
          <w:szCs w:val="24"/>
        </w:rPr>
        <w:t>Represented in the m</w:t>
      </w:r>
      <w:r w:rsidR="007A22F4">
        <w:rPr>
          <w:rFonts w:ascii="Arial" w:hAnsi="Arial"/>
          <w:b w:val="0"/>
          <w:szCs w:val="24"/>
        </w:rPr>
        <w:t>odel</w:t>
      </w:r>
      <w:r w:rsidR="006332C0">
        <w:rPr>
          <w:rFonts w:ascii="Arial" w:hAnsi="Arial"/>
          <w:b w:val="0"/>
          <w:szCs w:val="24"/>
        </w:rPr>
        <w:t>,</w:t>
      </w:r>
      <w:r w:rsidR="007A22F4">
        <w:rPr>
          <w:rFonts w:ascii="Arial" w:hAnsi="Arial"/>
          <w:b w:val="0"/>
          <w:szCs w:val="24"/>
        </w:rPr>
        <w:t xml:space="preserve"> in Green, the Consortiums have a few different functions.  The consortiu</w:t>
      </w:r>
      <w:r w:rsidR="00194ADE">
        <w:rPr>
          <w:rFonts w:ascii="Arial" w:hAnsi="Arial"/>
          <w:b w:val="0"/>
          <w:szCs w:val="24"/>
        </w:rPr>
        <w:t xml:space="preserve">ms have the CMD capabilities and provide Flashes, Alerts, Sitreps and other products to the members.  They also conduct meetings, provide assistance, and act as advocates.  Already mentioned is that they serve as the NGO representative to the UNDSS Liaison office as well. </w:t>
      </w:r>
      <w:r w:rsidR="00F429F1">
        <w:rPr>
          <w:rFonts w:ascii="Arial" w:hAnsi="Arial"/>
          <w:b w:val="0"/>
          <w:szCs w:val="24"/>
        </w:rPr>
        <w:t xml:space="preserve">  </w:t>
      </w:r>
    </w:p>
    <w:p w:rsidR="003E2C43" w:rsidRDefault="003E2C43" w:rsidP="00E354AB">
      <w:pPr>
        <w:rPr>
          <w:rFonts w:ascii="Arial" w:hAnsi="Arial"/>
          <w:b w:val="0"/>
          <w:szCs w:val="24"/>
        </w:rPr>
      </w:pPr>
    </w:p>
    <w:p w:rsidR="00614075" w:rsidRDefault="00614075" w:rsidP="00614075">
      <w:pPr>
        <w:rPr>
          <w:rFonts w:ascii="Arial" w:hAnsi="Arial" w:cs="Arial"/>
          <w:sz w:val="28"/>
          <w:szCs w:val="28"/>
        </w:rPr>
      </w:pPr>
      <w:r>
        <w:rPr>
          <w:rFonts w:ascii="Arial" w:hAnsi="Arial" w:cs="Arial"/>
          <w:sz w:val="28"/>
          <w:szCs w:val="28"/>
        </w:rPr>
        <w:t>Disaster/Evolving Circumstances</w:t>
      </w:r>
    </w:p>
    <w:p w:rsidR="00731CA9" w:rsidRDefault="00614075" w:rsidP="00614075">
      <w:pPr>
        <w:rPr>
          <w:rFonts w:ascii="Arial" w:hAnsi="Arial"/>
          <w:b w:val="0"/>
          <w:szCs w:val="24"/>
        </w:rPr>
      </w:pPr>
      <w:r>
        <w:rPr>
          <w:rFonts w:ascii="Arial" w:hAnsi="Arial"/>
          <w:b w:val="0"/>
          <w:szCs w:val="24"/>
        </w:rPr>
        <w:t>The Lebanon</w:t>
      </w:r>
      <w:r w:rsidR="00C5132B">
        <w:rPr>
          <w:rFonts w:ascii="Arial" w:hAnsi="Arial"/>
          <w:b w:val="0"/>
          <w:szCs w:val="24"/>
        </w:rPr>
        <w:t xml:space="preserve"> 2006</w:t>
      </w:r>
      <w:r w:rsidR="00146E7F">
        <w:rPr>
          <w:rFonts w:ascii="Arial" w:hAnsi="Arial"/>
          <w:b w:val="0"/>
          <w:szCs w:val="24"/>
        </w:rPr>
        <w:t xml:space="preserve">, </w:t>
      </w:r>
      <w:r>
        <w:rPr>
          <w:rFonts w:ascii="Arial" w:hAnsi="Arial"/>
          <w:b w:val="0"/>
          <w:szCs w:val="24"/>
        </w:rPr>
        <w:t>Lessons Learned</w:t>
      </w:r>
      <w:r w:rsidR="00740CA5">
        <w:rPr>
          <w:rFonts w:ascii="Arial" w:hAnsi="Arial"/>
          <w:b w:val="0"/>
          <w:szCs w:val="24"/>
        </w:rPr>
        <w:t xml:space="preserve"> as well as the Georgia 2008 Crisis both indicated </w:t>
      </w:r>
      <w:r>
        <w:rPr>
          <w:rFonts w:ascii="Arial" w:hAnsi="Arial"/>
          <w:b w:val="0"/>
          <w:szCs w:val="24"/>
        </w:rPr>
        <w:t>that w</w:t>
      </w:r>
      <w:r w:rsidR="00740CA5">
        <w:rPr>
          <w:rFonts w:ascii="Arial" w:hAnsi="Arial"/>
          <w:b w:val="0"/>
          <w:szCs w:val="24"/>
        </w:rPr>
        <w:t>hen</w:t>
      </w:r>
      <w:r>
        <w:rPr>
          <w:rFonts w:ascii="Arial" w:hAnsi="Arial"/>
          <w:b w:val="0"/>
          <w:szCs w:val="24"/>
        </w:rPr>
        <w:t xml:space="preserve"> conflict</w:t>
      </w:r>
      <w:r w:rsidR="00740CA5">
        <w:rPr>
          <w:rFonts w:ascii="Arial" w:hAnsi="Arial"/>
          <w:b w:val="0"/>
          <w:szCs w:val="24"/>
        </w:rPr>
        <w:t xml:space="preserve"> or disaster occur</w:t>
      </w:r>
      <w:r>
        <w:rPr>
          <w:rFonts w:ascii="Arial" w:hAnsi="Arial"/>
          <w:b w:val="0"/>
          <w:szCs w:val="24"/>
        </w:rPr>
        <w:t xml:space="preserve">s in a </w:t>
      </w:r>
      <w:r w:rsidR="00740CA5">
        <w:rPr>
          <w:rFonts w:ascii="Arial" w:hAnsi="Arial"/>
          <w:b w:val="0"/>
          <w:szCs w:val="24"/>
        </w:rPr>
        <w:t>region</w:t>
      </w:r>
      <w:r>
        <w:rPr>
          <w:rFonts w:ascii="Arial" w:hAnsi="Arial"/>
          <w:b w:val="0"/>
          <w:szCs w:val="24"/>
        </w:rPr>
        <w:t xml:space="preserve"> </w:t>
      </w:r>
      <w:r w:rsidR="00A447EF">
        <w:rPr>
          <w:rFonts w:ascii="Arial" w:hAnsi="Arial"/>
          <w:b w:val="0"/>
          <w:szCs w:val="24"/>
        </w:rPr>
        <w:t>where</w:t>
      </w:r>
      <w:r>
        <w:rPr>
          <w:rFonts w:ascii="Arial" w:hAnsi="Arial"/>
          <w:b w:val="0"/>
          <w:szCs w:val="24"/>
        </w:rPr>
        <w:t xml:space="preserve"> development programs</w:t>
      </w:r>
      <w:r w:rsidR="00740CA5">
        <w:rPr>
          <w:rFonts w:ascii="Arial" w:hAnsi="Arial"/>
          <w:b w:val="0"/>
          <w:szCs w:val="24"/>
        </w:rPr>
        <w:t xml:space="preserve"> that are ongoing,  it is vital to implement a security collaboration as close to the trigging event as possible.  </w:t>
      </w:r>
      <w:r w:rsidR="00C5132B">
        <w:rPr>
          <w:rFonts w:ascii="Arial" w:hAnsi="Arial"/>
          <w:b w:val="0"/>
          <w:szCs w:val="24"/>
        </w:rPr>
        <w:t>The InterAction Security U</w:t>
      </w:r>
      <w:r>
        <w:rPr>
          <w:rFonts w:ascii="Arial" w:hAnsi="Arial"/>
          <w:b w:val="0"/>
          <w:szCs w:val="24"/>
        </w:rPr>
        <w:t>nit has identifi</w:t>
      </w:r>
      <w:r w:rsidR="00740CA5">
        <w:rPr>
          <w:rFonts w:ascii="Arial" w:hAnsi="Arial"/>
          <w:b w:val="0"/>
          <w:szCs w:val="24"/>
        </w:rPr>
        <w:t xml:space="preserve">ed that NGOs that are already </w:t>
      </w:r>
      <w:r w:rsidR="00C5132B">
        <w:rPr>
          <w:rFonts w:ascii="Arial" w:hAnsi="Arial"/>
          <w:b w:val="0"/>
          <w:szCs w:val="24"/>
        </w:rPr>
        <w:t xml:space="preserve">engaged in development and humanitarian assistance are often overburdened by the emergency response because the staff members are often tasked with additional responsibilities </w:t>
      </w:r>
      <w:r w:rsidR="00731CA9">
        <w:rPr>
          <w:rFonts w:ascii="Arial" w:hAnsi="Arial"/>
          <w:b w:val="0"/>
          <w:szCs w:val="24"/>
        </w:rPr>
        <w:t xml:space="preserve">become overburdened and the security and safety issues are not prioritized. </w:t>
      </w:r>
    </w:p>
    <w:p w:rsidR="00731CA9" w:rsidRDefault="00731CA9" w:rsidP="00614075">
      <w:pPr>
        <w:rPr>
          <w:rFonts w:ascii="Arial" w:hAnsi="Arial"/>
          <w:b w:val="0"/>
          <w:szCs w:val="24"/>
        </w:rPr>
      </w:pPr>
    </w:p>
    <w:p w:rsidR="00BF6104" w:rsidRDefault="00731CA9" w:rsidP="00D74C41">
      <w:pPr>
        <w:rPr>
          <w:rFonts w:ascii="Arial" w:hAnsi="Arial"/>
          <w:b w:val="0"/>
          <w:szCs w:val="24"/>
        </w:rPr>
      </w:pPr>
      <w:r>
        <w:rPr>
          <w:rFonts w:ascii="Arial" w:hAnsi="Arial"/>
          <w:b w:val="0"/>
          <w:szCs w:val="24"/>
        </w:rPr>
        <w:t>When the UN becomes engaged the local UNDSS will be overburdened by requests via SLT by individual NGOs, therefore the need for a single collaborative security office can assist in managing the information and service requests.</w:t>
      </w:r>
      <w:r w:rsidR="002D3A06">
        <w:rPr>
          <w:rFonts w:ascii="Arial" w:hAnsi="Arial"/>
          <w:b w:val="0"/>
          <w:szCs w:val="24"/>
        </w:rPr>
        <w:t xml:space="preserve">  The collaborative security approach is essential on the sudden onset of a disaster or evolving hostile environment.   The collaborative mechanism would provide</w:t>
      </w:r>
      <w:r w:rsidR="00614075">
        <w:rPr>
          <w:rFonts w:ascii="Arial" w:hAnsi="Arial"/>
          <w:b w:val="0"/>
          <w:szCs w:val="24"/>
        </w:rPr>
        <w:t xml:space="preserve"> Flashes, Alerts, Sitreps and other products to the members</w:t>
      </w:r>
      <w:r w:rsidR="005C6784">
        <w:rPr>
          <w:rFonts w:ascii="Arial" w:hAnsi="Arial"/>
          <w:b w:val="0"/>
          <w:szCs w:val="24"/>
        </w:rPr>
        <w:t xml:space="preserve"> that would clearly articulate the evolving risks.</w:t>
      </w:r>
      <w:r w:rsidR="00614075">
        <w:rPr>
          <w:rFonts w:ascii="Arial" w:hAnsi="Arial"/>
          <w:b w:val="0"/>
          <w:szCs w:val="24"/>
        </w:rPr>
        <w:t xml:space="preserve"> </w:t>
      </w:r>
      <w:r w:rsidR="005C6784">
        <w:rPr>
          <w:rFonts w:ascii="Arial" w:hAnsi="Arial"/>
          <w:b w:val="0"/>
          <w:szCs w:val="24"/>
        </w:rPr>
        <w:t>Additionally it would host meetings, provide assistance</w:t>
      </w:r>
      <w:r w:rsidR="00614075">
        <w:rPr>
          <w:rFonts w:ascii="Arial" w:hAnsi="Arial"/>
          <w:b w:val="0"/>
          <w:szCs w:val="24"/>
        </w:rPr>
        <w:t xml:space="preserve"> and act as advocates.  </w:t>
      </w:r>
    </w:p>
    <w:p w:rsidR="00BF6104" w:rsidRDefault="00BF6104" w:rsidP="00D74C41">
      <w:pPr>
        <w:rPr>
          <w:rFonts w:ascii="Arial" w:hAnsi="Arial"/>
          <w:b w:val="0"/>
          <w:szCs w:val="24"/>
        </w:rPr>
      </w:pPr>
    </w:p>
    <w:p w:rsidR="00BF6104" w:rsidRPr="003016DA" w:rsidRDefault="00BF6104" w:rsidP="00BF6104">
      <w:pPr>
        <w:rPr>
          <w:rFonts w:ascii="Arial" w:hAnsi="Arial" w:cs="Arial"/>
          <w:color w:val="000000"/>
          <w:sz w:val="28"/>
          <w:szCs w:val="28"/>
        </w:rPr>
      </w:pPr>
      <w:r>
        <w:rPr>
          <w:rFonts w:ascii="Arial" w:hAnsi="Arial" w:cs="Arial"/>
          <w:color w:val="000000"/>
          <w:sz w:val="28"/>
          <w:szCs w:val="28"/>
        </w:rPr>
        <w:t>Conclusion</w:t>
      </w:r>
    </w:p>
    <w:p w:rsidR="00BF6104" w:rsidRDefault="00BF6104" w:rsidP="00BF6104">
      <w:pPr>
        <w:rPr>
          <w:rFonts w:ascii="Arial" w:hAnsi="Arial" w:cs="Arial"/>
          <w:b w:val="0"/>
          <w:color w:val="000000"/>
          <w:szCs w:val="24"/>
        </w:rPr>
      </w:pPr>
      <w:r>
        <w:rPr>
          <w:rFonts w:ascii="Arial" w:hAnsi="Arial" w:cs="Arial"/>
          <w:b w:val="0"/>
          <w:color w:val="000000"/>
          <w:szCs w:val="24"/>
        </w:rPr>
        <w:t>Full Spectrum Se</w:t>
      </w:r>
      <w:r w:rsidRPr="003016DA">
        <w:rPr>
          <w:rFonts w:ascii="Arial" w:hAnsi="Arial" w:cs="Arial"/>
          <w:b w:val="0"/>
          <w:color w:val="000000"/>
          <w:szCs w:val="24"/>
        </w:rPr>
        <w:t>c</w:t>
      </w:r>
      <w:r>
        <w:rPr>
          <w:rFonts w:ascii="Arial" w:hAnsi="Arial" w:cs="Arial"/>
          <w:b w:val="0"/>
          <w:color w:val="000000"/>
          <w:szCs w:val="24"/>
        </w:rPr>
        <w:t>urity Collaboration Mechanisms will facilitate the</w:t>
      </w:r>
      <w:r w:rsidRPr="003016DA">
        <w:rPr>
          <w:rFonts w:ascii="Arial" w:hAnsi="Arial" w:cs="Arial"/>
          <w:b w:val="0"/>
          <w:color w:val="000000"/>
          <w:szCs w:val="24"/>
        </w:rPr>
        <w:t xml:space="preserve"> sharing of relevant information both horiz</w:t>
      </w:r>
      <w:r>
        <w:rPr>
          <w:rFonts w:ascii="Arial" w:hAnsi="Arial" w:cs="Arial"/>
          <w:b w:val="0"/>
          <w:color w:val="000000"/>
          <w:szCs w:val="24"/>
        </w:rPr>
        <w:t xml:space="preserve">ontally and vertically and is intended to better </w:t>
      </w:r>
      <w:r w:rsidRPr="00AB2DA7">
        <w:rPr>
          <w:rFonts w:ascii="Arial" w:hAnsi="Arial" w:cs="Arial"/>
          <w:b w:val="0"/>
          <w:color w:val="000000"/>
          <w:szCs w:val="24"/>
        </w:rPr>
        <w:t>facilitate information sharing</w:t>
      </w:r>
      <w:r>
        <w:rPr>
          <w:rFonts w:ascii="Arial" w:hAnsi="Arial" w:cs="Arial"/>
          <w:b w:val="0"/>
          <w:color w:val="000000"/>
          <w:szCs w:val="24"/>
        </w:rPr>
        <w:t xml:space="preserve"> and provide a cost sharing for the participating stakeholders.  </w:t>
      </w:r>
      <w:r w:rsidRPr="003016DA">
        <w:rPr>
          <w:rFonts w:ascii="Arial" w:hAnsi="Arial" w:cs="Arial"/>
          <w:b w:val="0"/>
          <w:color w:val="000000"/>
          <w:szCs w:val="24"/>
        </w:rPr>
        <w:t xml:space="preserve"> </w:t>
      </w:r>
      <w:r>
        <w:rPr>
          <w:rFonts w:ascii="Arial" w:hAnsi="Arial" w:cs="Arial"/>
          <w:b w:val="0"/>
          <w:color w:val="000000"/>
          <w:szCs w:val="24"/>
        </w:rPr>
        <w:t>The visual rep</w:t>
      </w:r>
      <w:r w:rsidR="00CE1D2F">
        <w:rPr>
          <w:rFonts w:ascii="Arial" w:hAnsi="Arial" w:cs="Arial"/>
          <w:b w:val="0"/>
          <w:color w:val="000000"/>
          <w:szCs w:val="24"/>
        </w:rPr>
        <w:t>resentation that represents the</w:t>
      </w:r>
      <w:r>
        <w:rPr>
          <w:rFonts w:ascii="Arial" w:hAnsi="Arial" w:cs="Arial"/>
          <w:b w:val="0"/>
          <w:color w:val="000000"/>
          <w:szCs w:val="24"/>
        </w:rPr>
        <w:t xml:space="preserve"> informal, intermediate, or full-spectrum mechanism</w:t>
      </w:r>
      <w:r w:rsidR="00CE1D2F">
        <w:rPr>
          <w:rFonts w:ascii="Arial" w:hAnsi="Arial" w:cs="Arial"/>
          <w:b w:val="0"/>
          <w:color w:val="000000"/>
          <w:szCs w:val="24"/>
        </w:rPr>
        <w:t>s can be used as an additional tool to better evaluate and assist in create collaborative structures.</w:t>
      </w:r>
    </w:p>
    <w:p w:rsidR="00BF6104" w:rsidRDefault="00BF6104" w:rsidP="00BF6104">
      <w:pPr>
        <w:rPr>
          <w:rFonts w:ascii="Arial" w:hAnsi="Arial" w:cs="Arial"/>
          <w:b w:val="0"/>
          <w:color w:val="000000"/>
          <w:szCs w:val="24"/>
        </w:rPr>
      </w:pPr>
    </w:p>
    <w:p w:rsidR="00BF6104" w:rsidRDefault="00BF6104" w:rsidP="00BF6104">
      <w:pPr>
        <w:autoSpaceDE w:val="0"/>
        <w:autoSpaceDN w:val="0"/>
        <w:rPr>
          <w:rFonts w:ascii="Arial" w:hAnsi="Arial" w:cs="Arial"/>
          <w:b w:val="0"/>
          <w:color w:val="000000"/>
          <w:szCs w:val="24"/>
        </w:rPr>
      </w:pPr>
      <w:r>
        <w:rPr>
          <w:rFonts w:ascii="Arial" w:hAnsi="Arial" w:cs="Arial"/>
          <w:b w:val="0"/>
          <w:color w:val="000000"/>
          <w:szCs w:val="24"/>
        </w:rPr>
        <w:t>The focal point of collaboration</w:t>
      </w:r>
      <w:r w:rsidR="00CE1D2F">
        <w:rPr>
          <w:rFonts w:ascii="Arial" w:hAnsi="Arial" w:cs="Arial"/>
          <w:b w:val="0"/>
          <w:color w:val="000000"/>
          <w:szCs w:val="24"/>
        </w:rPr>
        <w:t xml:space="preserve"> then </w:t>
      </w:r>
      <w:r>
        <w:rPr>
          <w:rFonts w:ascii="Arial" w:hAnsi="Arial" w:cs="Arial"/>
          <w:b w:val="0"/>
          <w:color w:val="000000"/>
          <w:szCs w:val="24"/>
        </w:rPr>
        <w:t xml:space="preserve">becomes the “traffic light” of the information management process.  The intersection </w:t>
      </w:r>
      <w:r w:rsidR="00CE1D2F">
        <w:rPr>
          <w:rFonts w:ascii="Arial" w:hAnsi="Arial" w:cs="Arial"/>
          <w:b w:val="0"/>
          <w:color w:val="000000"/>
          <w:szCs w:val="24"/>
        </w:rPr>
        <w:t xml:space="preserve">of </w:t>
      </w:r>
      <w:r w:rsidRPr="003016DA">
        <w:rPr>
          <w:rFonts w:ascii="Arial" w:hAnsi="Arial" w:cs="Arial"/>
          <w:b w:val="0"/>
          <w:color w:val="000000"/>
          <w:szCs w:val="24"/>
        </w:rPr>
        <w:t xml:space="preserve">horizontal </w:t>
      </w:r>
      <w:r>
        <w:rPr>
          <w:rFonts w:ascii="Arial" w:hAnsi="Arial" w:cs="Arial"/>
          <w:b w:val="0"/>
          <w:color w:val="000000"/>
          <w:szCs w:val="24"/>
        </w:rPr>
        <w:t xml:space="preserve">and vertical </w:t>
      </w:r>
      <w:r w:rsidR="00CE1D2F">
        <w:rPr>
          <w:rFonts w:ascii="Arial" w:hAnsi="Arial" w:cs="Arial"/>
          <w:b w:val="0"/>
          <w:color w:val="000000"/>
          <w:szCs w:val="24"/>
        </w:rPr>
        <w:t xml:space="preserve">information </w:t>
      </w:r>
      <w:r w:rsidRPr="003016DA">
        <w:rPr>
          <w:rFonts w:ascii="Arial" w:hAnsi="Arial" w:cs="Arial"/>
          <w:b w:val="0"/>
          <w:color w:val="000000"/>
          <w:szCs w:val="24"/>
        </w:rPr>
        <w:t>network</w:t>
      </w:r>
      <w:r w:rsidR="00CE1D2F">
        <w:rPr>
          <w:rFonts w:ascii="Arial" w:hAnsi="Arial" w:cs="Arial"/>
          <w:b w:val="0"/>
          <w:color w:val="000000"/>
          <w:szCs w:val="24"/>
        </w:rPr>
        <w:t>s effectively and</w:t>
      </w:r>
      <w:r>
        <w:rPr>
          <w:rFonts w:ascii="Arial" w:hAnsi="Arial" w:cs="Arial"/>
          <w:b w:val="0"/>
          <w:color w:val="000000"/>
          <w:szCs w:val="24"/>
        </w:rPr>
        <w:t xml:space="preserve"> clearly portrays an image (analysis) provided through the </w:t>
      </w:r>
      <w:r w:rsidRPr="003016DA">
        <w:rPr>
          <w:rFonts w:ascii="Arial" w:hAnsi="Arial" w:cs="Arial"/>
          <w:b w:val="0"/>
          <w:color w:val="000000"/>
          <w:szCs w:val="24"/>
        </w:rPr>
        <w:t xml:space="preserve">dissemination of </w:t>
      </w:r>
      <w:r>
        <w:rPr>
          <w:rFonts w:ascii="Arial" w:hAnsi="Arial" w:cs="Arial"/>
          <w:b w:val="0"/>
          <w:color w:val="000000"/>
          <w:szCs w:val="24"/>
        </w:rPr>
        <w:t>information</w:t>
      </w:r>
      <w:r w:rsidRPr="003016DA">
        <w:rPr>
          <w:rFonts w:ascii="Arial" w:hAnsi="Arial" w:cs="Arial"/>
          <w:b w:val="0"/>
          <w:color w:val="000000"/>
          <w:szCs w:val="24"/>
        </w:rPr>
        <w:t xml:space="preserve">.  </w:t>
      </w:r>
      <w:r>
        <w:rPr>
          <w:rFonts w:ascii="Arial" w:hAnsi="Arial" w:cs="Arial"/>
          <w:b w:val="0"/>
          <w:color w:val="000000"/>
          <w:szCs w:val="24"/>
        </w:rPr>
        <w:t xml:space="preserve">The </w:t>
      </w:r>
      <w:r w:rsidR="00CE1D2F">
        <w:rPr>
          <w:rFonts w:ascii="Arial" w:hAnsi="Arial" w:cs="Arial"/>
          <w:b w:val="0"/>
          <w:color w:val="000000"/>
          <w:szCs w:val="24"/>
        </w:rPr>
        <w:t xml:space="preserve">stakeholder </w:t>
      </w:r>
      <w:r>
        <w:rPr>
          <w:rFonts w:ascii="Arial" w:hAnsi="Arial" w:cs="Arial"/>
          <w:b w:val="0"/>
          <w:color w:val="000000"/>
          <w:szCs w:val="24"/>
        </w:rPr>
        <w:t>can t</w:t>
      </w:r>
      <w:r w:rsidR="00CE1D2F">
        <w:rPr>
          <w:rFonts w:ascii="Arial" w:hAnsi="Arial" w:cs="Arial"/>
          <w:b w:val="0"/>
          <w:color w:val="000000"/>
          <w:szCs w:val="24"/>
        </w:rPr>
        <w:t xml:space="preserve">hen interpret and compare </w:t>
      </w:r>
      <w:r>
        <w:rPr>
          <w:rFonts w:ascii="Arial" w:hAnsi="Arial" w:cs="Arial"/>
          <w:b w:val="0"/>
          <w:color w:val="000000"/>
          <w:szCs w:val="24"/>
        </w:rPr>
        <w:t xml:space="preserve">analysis to their individual Security Risk Assessment in order to adjust activities and/or locations of their programs. </w:t>
      </w:r>
      <w:r>
        <w:rPr>
          <w:rFonts w:ascii="Arial" w:hAnsi="Arial" w:cs="Arial"/>
          <w:b w:val="0"/>
          <w:color w:val="000000"/>
          <w:szCs w:val="24"/>
        </w:rPr>
        <w:lastRenderedPageBreak/>
        <w:t>O</w:t>
      </w:r>
      <w:r w:rsidRPr="003016DA">
        <w:rPr>
          <w:rFonts w:ascii="Arial" w:hAnsi="Arial" w:cs="Arial"/>
          <w:b w:val="0"/>
          <w:color w:val="000000"/>
          <w:szCs w:val="24"/>
        </w:rPr>
        <w:t>rganization</w:t>
      </w:r>
      <w:r>
        <w:rPr>
          <w:rFonts w:ascii="Arial" w:hAnsi="Arial" w:cs="Arial"/>
          <w:b w:val="0"/>
          <w:color w:val="000000"/>
          <w:szCs w:val="24"/>
        </w:rPr>
        <w:t xml:space="preserve">s participating in the collaborative effort </w:t>
      </w:r>
      <w:r w:rsidR="00B9397D">
        <w:rPr>
          <w:rFonts w:ascii="Arial" w:hAnsi="Arial" w:cs="Arial"/>
          <w:b w:val="0"/>
          <w:color w:val="000000"/>
          <w:szCs w:val="24"/>
        </w:rPr>
        <w:t>will be able to provided a more focused image of the security situation and will assist the NGO in</w:t>
      </w:r>
      <w:r w:rsidRPr="003016DA">
        <w:rPr>
          <w:rFonts w:ascii="Arial" w:hAnsi="Arial" w:cs="Arial"/>
          <w:b w:val="0"/>
          <w:color w:val="000000"/>
          <w:szCs w:val="24"/>
        </w:rPr>
        <w:t xml:space="preserve"> </w:t>
      </w:r>
      <w:r w:rsidRPr="00FE7125">
        <w:rPr>
          <w:rFonts w:ascii="Arial" w:hAnsi="Arial" w:cs="Arial"/>
          <w:b w:val="0"/>
          <w:i/>
          <w:color w:val="000000"/>
          <w:szCs w:val="24"/>
        </w:rPr>
        <w:t>vertical</w:t>
      </w:r>
      <w:r>
        <w:rPr>
          <w:rFonts w:ascii="Arial" w:hAnsi="Arial" w:cs="Arial"/>
          <w:b w:val="0"/>
          <w:color w:val="000000"/>
          <w:szCs w:val="24"/>
        </w:rPr>
        <w:t xml:space="preserve"> and </w:t>
      </w:r>
      <w:r w:rsidRPr="00FE7125">
        <w:rPr>
          <w:rFonts w:ascii="Arial" w:hAnsi="Arial" w:cs="Arial"/>
          <w:b w:val="0"/>
          <w:i/>
          <w:color w:val="000000"/>
          <w:szCs w:val="24"/>
        </w:rPr>
        <w:t>horizontal</w:t>
      </w:r>
      <w:r w:rsidRPr="003016DA">
        <w:rPr>
          <w:rFonts w:ascii="Arial" w:hAnsi="Arial" w:cs="Arial"/>
          <w:b w:val="0"/>
          <w:color w:val="000000"/>
          <w:szCs w:val="24"/>
        </w:rPr>
        <w:t xml:space="preserve"> sharing </w:t>
      </w:r>
      <w:r w:rsidR="00B9397D">
        <w:rPr>
          <w:rFonts w:ascii="Arial" w:hAnsi="Arial" w:cs="Arial"/>
          <w:b w:val="0"/>
          <w:color w:val="000000"/>
          <w:szCs w:val="24"/>
        </w:rPr>
        <w:t xml:space="preserve">important </w:t>
      </w:r>
      <w:r w:rsidRPr="003016DA">
        <w:rPr>
          <w:rFonts w:ascii="Arial" w:hAnsi="Arial" w:cs="Arial"/>
          <w:b w:val="0"/>
          <w:color w:val="000000"/>
          <w:szCs w:val="24"/>
        </w:rPr>
        <w:t>information</w:t>
      </w:r>
      <w:r w:rsidR="00DB6AB0">
        <w:rPr>
          <w:rFonts w:ascii="Arial" w:hAnsi="Arial" w:cs="Arial"/>
          <w:b w:val="0"/>
          <w:color w:val="000000"/>
          <w:szCs w:val="24"/>
        </w:rPr>
        <w:t>.</w:t>
      </w:r>
    </w:p>
    <w:p w:rsidR="00730357" w:rsidRDefault="00F429F1" w:rsidP="00D74C41">
      <w:pPr>
        <w:rPr>
          <w:b w:val="0"/>
        </w:rPr>
      </w:pPr>
      <w:r>
        <w:rPr>
          <w:b w:val="0"/>
        </w:rPr>
        <w:br w:type="page"/>
      </w:r>
    </w:p>
    <w:p w:rsidR="00730357" w:rsidRDefault="00730357" w:rsidP="00D74C41">
      <w:pPr>
        <w:rPr>
          <w:b w:val="0"/>
        </w:rPr>
      </w:pPr>
      <w:r>
        <w:rPr>
          <w:b w:val="0"/>
        </w:rPr>
        <w:lastRenderedPageBreak/>
        <w:t xml:space="preserve">Annex 1- Checklist of Collaboration Output </w:t>
      </w:r>
    </w:p>
    <w:p w:rsidR="00730357" w:rsidRDefault="00730357" w:rsidP="00D74C41">
      <w:pPr>
        <w:rPr>
          <w:b w:val="0"/>
        </w:rPr>
      </w:pPr>
    </w:p>
    <w:p w:rsidR="00730357" w:rsidRDefault="00730357" w:rsidP="00D74C41">
      <w:pPr>
        <w:rPr>
          <w:b w:val="0"/>
        </w:rPr>
      </w:pPr>
    </w:p>
    <w:p w:rsidR="00913916" w:rsidRPr="00EE51F9" w:rsidRDefault="00D2698D" w:rsidP="00D74C41">
      <w:pPr>
        <w:rPr>
          <w:rFonts w:ascii="Arial" w:hAnsi="Arial" w:cs="Arial"/>
          <w:sz w:val="28"/>
          <w:szCs w:val="28"/>
        </w:rPr>
      </w:pPr>
      <w:r>
        <w:rPr>
          <w:rFonts w:ascii="Arial" w:hAnsi="Arial" w:cs="Arial"/>
          <w:sz w:val="28"/>
          <w:szCs w:val="28"/>
        </w:rPr>
        <w:t>Collaboration</w:t>
      </w:r>
      <w:r w:rsidR="00EE51F9" w:rsidRPr="00EE51F9">
        <w:rPr>
          <w:rFonts w:ascii="Arial" w:hAnsi="Arial" w:cs="Arial"/>
          <w:sz w:val="28"/>
          <w:szCs w:val="28"/>
        </w:rPr>
        <w:t xml:space="preserve"> Services</w:t>
      </w:r>
    </w:p>
    <w:p w:rsidR="00EE51F9" w:rsidRPr="00D74C41" w:rsidRDefault="00EE51F9" w:rsidP="00D74C41">
      <w:pPr>
        <w:rPr>
          <w:b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6"/>
        <w:gridCol w:w="1588"/>
        <w:gridCol w:w="1644"/>
        <w:gridCol w:w="2244"/>
      </w:tblGrid>
      <w:tr w:rsidR="00913916" w:rsidRPr="00FB0CBB" w:rsidTr="00FB0CBB">
        <w:trPr>
          <w:jc w:val="center"/>
        </w:trPr>
        <w:tc>
          <w:tcPr>
            <w:tcW w:w="2826" w:type="dxa"/>
          </w:tcPr>
          <w:p w:rsidR="00913916" w:rsidRPr="00FB0CBB" w:rsidRDefault="00913916" w:rsidP="00FB0CBB">
            <w:pPr>
              <w:jc w:val="center"/>
              <w:rPr>
                <w:rFonts w:ascii="Arial" w:hAnsi="Arial" w:cs="Arial"/>
              </w:rPr>
            </w:pPr>
            <w:r w:rsidRPr="00FB0CBB">
              <w:rPr>
                <w:rFonts w:ascii="Arial" w:hAnsi="Arial" w:cs="Arial"/>
              </w:rPr>
              <w:t>Output</w:t>
            </w:r>
          </w:p>
        </w:tc>
        <w:tc>
          <w:tcPr>
            <w:tcW w:w="1588" w:type="dxa"/>
          </w:tcPr>
          <w:p w:rsidR="00913916" w:rsidRPr="00FB0CBB" w:rsidRDefault="00913916" w:rsidP="00FB0CBB">
            <w:pPr>
              <w:jc w:val="center"/>
              <w:rPr>
                <w:rFonts w:ascii="Arial" w:hAnsi="Arial" w:cs="Arial"/>
              </w:rPr>
            </w:pPr>
            <w:r w:rsidRPr="00FB0CBB">
              <w:rPr>
                <w:rFonts w:ascii="Arial" w:hAnsi="Arial" w:cs="Arial"/>
              </w:rPr>
              <w:t>Informal</w:t>
            </w:r>
          </w:p>
        </w:tc>
        <w:tc>
          <w:tcPr>
            <w:tcW w:w="1644" w:type="dxa"/>
          </w:tcPr>
          <w:p w:rsidR="00913916" w:rsidRPr="00FB0CBB" w:rsidRDefault="00913916" w:rsidP="00FB0CBB">
            <w:pPr>
              <w:jc w:val="center"/>
              <w:rPr>
                <w:rFonts w:ascii="Arial" w:hAnsi="Arial" w:cs="Arial"/>
              </w:rPr>
            </w:pPr>
            <w:r w:rsidRPr="00FB0CBB">
              <w:rPr>
                <w:rFonts w:ascii="Arial" w:hAnsi="Arial" w:cs="Arial"/>
              </w:rPr>
              <w:t>Intermediate</w:t>
            </w:r>
          </w:p>
        </w:tc>
        <w:tc>
          <w:tcPr>
            <w:tcW w:w="2244" w:type="dxa"/>
          </w:tcPr>
          <w:p w:rsidR="00913916" w:rsidRPr="00FB0CBB" w:rsidRDefault="00913916" w:rsidP="00FB0CBB">
            <w:pPr>
              <w:jc w:val="center"/>
              <w:rPr>
                <w:rFonts w:ascii="Arial" w:hAnsi="Arial" w:cs="Arial"/>
              </w:rPr>
            </w:pPr>
            <w:r w:rsidRPr="00FB0CBB">
              <w:rPr>
                <w:rFonts w:ascii="Arial" w:hAnsi="Arial" w:cs="Arial"/>
              </w:rPr>
              <w:t>Full-Spectrum</w:t>
            </w:r>
          </w:p>
        </w:tc>
      </w:tr>
      <w:tr w:rsidR="00150CFC" w:rsidRPr="00FB0CBB" w:rsidTr="00FB0CBB">
        <w:trPr>
          <w:jc w:val="center"/>
        </w:trPr>
        <w:tc>
          <w:tcPr>
            <w:tcW w:w="2826" w:type="dxa"/>
          </w:tcPr>
          <w:p w:rsidR="00150CFC" w:rsidRPr="00FB0CBB" w:rsidRDefault="00150CFC" w:rsidP="00D74C41">
            <w:pPr>
              <w:rPr>
                <w:rFonts w:ascii="Arial" w:hAnsi="Arial" w:cs="Arial"/>
                <w:b w:val="0"/>
              </w:rPr>
            </w:pPr>
            <w:r w:rsidRPr="00FB0CBB">
              <w:rPr>
                <w:rFonts w:ascii="Arial" w:hAnsi="Arial" w:cs="Arial"/>
                <w:b w:val="0"/>
              </w:rPr>
              <w:t>Text Alert</w:t>
            </w:r>
          </w:p>
        </w:tc>
        <w:tc>
          <w:tcPr>
            <w:tcW w:w="1588" w:type="dxa"/>
          </w:tcPr>
          <w:p w:rsidR="00150CFC" w:rsidRPr="00FB0CBB" w:rsidRDefault="00150CFC" w:rsidP="00FB0CBB">
            <w:pPr>
              <w:jc w:val="center"/>
              <w:rPr>
                <w:rFonts w:ascii="Arial" w:hAnsi="Arial" w:cs="Arial"/>
              </w:rPr>
            </w:pPr>
            <w:r w:rsidRPr="00FB0CBB">
              <w:rPr>
                <w:rFonts w:ascii="Arial" w:hAnsi="Arial" w:cs="Arial"/>
              </w:rPr>
              <w:t>X</w:t>
            </w:r>
          </w:p>
        </w:tc>
        <w:tc>
          <w:tcPr>
            <w:tcW w:w="1644" w:type="dxa"/>
          </w:tcPr>
          <w:p w:rsidR="00150CFC" w:rsidRPr="00FB0CBB" w:rsidRDefault="00150CFC" w:rsidP="00FB0CBB">
            <w:pPr>
              <w:jc w:val="center"/>
              <w:rPr>
                <w:rFonts w:ascii="Arial" w:hAnsi="Arial" w:cs="Arial"/>
              </w:rPr>
            </w:pPr>
            <w:r w:rsidRPr="00FB0CBB">
              <w:rPr>
                <w:rFonts w:ascii="Arial" w:hAnsi="Arial" w:cs="Arial"/>
              </w:rPr>
              <w:t>X</w:t>
            </w:r>
          </w:p>
        </w:tc>
        <w:tc>
          <w:tcPr>
            <w:tcW w:w="2244" w:type="dxa"/>
          </w:tcPr>
          <w:p w:rsidR="00150CFC" w:rsidRPr="00FB0CBB" w:rsidRDefault="00150CFC" w:rsidP="00FB0CBB">
            <w:pPr>
              <w:jc w:val="center"/>
              <w:rPr>
                <w:rFonts w:ascii="Arial" w:hAnsi="Arial" w:cs="Arial"/>
              </w:rPr>
            </w:pPr>
            <w:r w:rsidRPr="00FB0CBB">
              <w:rPr>
                <w:rFonts w:ascii="Arial" w:hAnsi="Arial" w:cs="Arial"/>
              </w:rPr>
              <w:t>X</w:t>
            </w:r>
          </w:p>
        </w:tc>
      </w:tr>
      <w:tr w:rsidR="00150CFC" w:rsidRPr="00FB0CBB" w:rsidTr="00FB0CBB">
        <w:trPr>
          <w:jc w:val="center"/>
        </w:trPr>
        <w:tc>
          <w:tcPr>
            <w:tcW w:w="2826" w:type="dxa"/>
          </w:tcPr>
          <w:p w:rsidR="00150CFC" w:rsidRPr="00FB0CBB" w:rsidRDefault="00150CFC" w:rsidP="00D74C41">
            <w:pPr>
              <w:rPr>
                <w:rFonts w:ascii="Arial" w:hAnsi="Arial" w:cs="Arial"/>
                <w:b w:val="0"/>
              </w:rPr>
            </w:pPr>
            <w:r w:rsidRPr="00FB0CBB">
              <w:rPr>
                <w:rFonts w:ascii="Arial" w:hAnsi="Arial" w:cs="Arial"/>
                <w:b w:val="0"/>
              </w:rPr>
              <w:t>Telephone Tree</w:t>
            </w:r>
          </w:p>
        </w:tc>
        <w:tc>
          <w:tcPr>
            <w:tcW w:w="1588" w:type="dxa"/>
          </w:tcPr>
          <w:p w:rsidR="00150CFC" w:rsidRPr="00FB0CBB" w:rsidRDefault="00150CFC" w:rsidP="00FB0CBB">
            <w:pPr>
              <w:jc w:val="center"/>
              <w:rPr>
                <w:rFonts w:ascii="Arial" w:hAnsi="Arial" w:cs="Arial"/>
              </w:rPr>
            </w:pPr>
            <w:r w:rsidRPr="00FB0CBB">
              <w:rPr>
                <w:rFonts w:ascii="Arial" w:hAnsi="Arial" w:cs="Arial"/>
              </w:rPr>
              <w:t>X</w:t>
            </w:r>
          </w:p>
        </w:tc>
        <w:tc>
          <w:tcPr>
            <w:tcW w:w="1644" w:type="dxa"/>
          </w:tcPr>
          <w:p w:rsidR="00150CFC" w:rsidRPr="00FB0CBB" w:rsidRDefault="00150CFC" w:rsidP="00FB0CBB">
            <w:pPr>
              <w:jc w:val="center"/>
              <w:rPr>
                <w:rFonts w:ascii="Arial" w:hAnsi="Arial" w:cs="Arial"/>
              </w:rPr>
            </w:pPr>
            <w:r w:rsidRPr="00FB0CBB">
              <w:rPr>
                <w:rFonts w:ascii="Arial" w:hAnsi="Arial" w:cs="Arial"/>
              </w:rPr>
              <w:t>X</w:t>
            </w:r>
          </w:p>
        </w:tc>
        <w:tc>
          <w:tcPr>
            <w:tcW w:w="2244" w:type="dxa"/>
          </w:tcPr>
          <w:p w:rsidR="00150CFC" w:rsidRPr="00FB0CBB" w:rsidRDefault="00150CFC" w:rsidP="00FB0CBB">
            <w:pPr>
              <w:jc w:val="center"/>
              <w:rPr>
                <w:rFonts w:ascii="Arial" w:hAnsi="Arial" w:cs="Arial"/>
              </w:rPr>
            </w:pPr>
            <w:r w:rsidRPr="00FB0CBB">
              <w:rPr>
                <w:rFonts w:ascii="Arial" w:hAnsi="Arial" w:cs="Arial"/>
              </w:rPr>
              <w:t>X</w:t>
            </w:r>
          </w:p>
        </w:tc>
      </w:tr>
      <w:tr w:rsidR="00150CFC" w:rsidRPr="00FB0CBB" w:rsidTr="00FB0CBB">
        <w:trPr>
          <w:jc w:val="center"/>
        </w:trPr>
        <w:tc>
          <w:tcPr>
            <w:tcW w:w="2826" w:type="dxa"/>
          </w:tcPr>
          <w:p w:rsidR="00150CFC" w:rsidRPr="00FB0CBB" w:rsidRDefault="00150CFC" w:rsidP="00D74C41">
            <w:pPr>
              <w:rPr>
                <w:rFonts w:ascii="Arial" w:hAnsi="Arial" w:cs="Arial"/>
                <w:b w:val="0"/>
              </w:rPr>
            </w:pPr>
            <w:r w:rsidRPr="00FB0CBB">
              <w:rPr>
                <w:rFonts w:ascii="Arial" w:hAnsi="Arial" w:cs="Arial"/>
                <w:b w:val="0"/>
              </w:rPr>
              <w:t>Email List</w:t>
            </w:r>
          </w:p>
        </w:tc>
        <w:tc>
          <w:tcPr>
            <w:tcW w:w="1588" w:type="dxa"/>
          </w:tcPr>
          <w:p w:rsidR="00150CFC" w:rsidRPr="00FB0CBB" w:rsidRDefault="00150CFC" w:rsidP="00FB0CBB">
            <w:pPr>
              <w:jc w:val="center"/>
              <w:rPr>
                <w:rFonts w:ascii="Arial" w:hAnsi="Arial" w:cs="Arial"/>
              </w:rPr>
            </w:pPr>
            <w:r w:rsidRPr="00FB0CBB">
              <w:rPr>
                <w:rFonts w:ascii="Arial" w:hAnsi="Arial" w:cs="Arial"/>
              </w:rPr>
              <w:t>X</w:t>
            </w:r>
          </w:p>
        </w:tc>
        <w:tc>
          <w:tcPr>
            <w:tcW w:w="1644" w:type="dxa"/>
          </w:tcPr>
          <w:p w:rsidR="00150CFC" w:rsidRPr="00FB0CBB" w:rsidRDefault="00150CFC" w:rsidP="00FB0CBB">
            <w:pPr>
              <w:jc w:val="center"/>
              <w:rPr>
                <w:rFonts w:ascii="Arial" w:hAnsi="Arial" w:cs="Arial"/>
              </w:rPr>
            </w:pPr>
            <w:r w:rsidRPr="00FB0CBB">
              <w:rPr>
                <w:rFonts w:ascii="Arial" w:hAnsi="Arial" w:cs="Arial"/>
              </w:rPr>
              <w:t>X</w:t>
            </w:r>
          </w:p>
        </w:tc>
        <w:tc>
          <w:tcPr>
            <w:tcW w:w="2244" w:type="dxa"/>
          </w:tcPr>
          <w:p w:rsidR="00150CFC" w:rsidRPr="00FB0CBB" w:rsidRDefault="00150CFC" w:rsidP="00FB0CBB">
            <w:pPr>
              <w:jc w:val="center"/>
              <w:rPr>
                <w:rFonts w:ascii="Arial" w:hAnsi="Arial" w:cs="Arial"/>
              </w:rPr>
            </w:pPr>
            <w:r w:rsidRPr="00FB0CBB">
              <w:rPr>
                <w:rFonts w:ascii="Arial" w:hAnsi="Arial" w:cs="Arial"/>
              </w:rPr>
              <w:t>X</w:t>
            </w:r>
          </w:p>
        </w:tc>
      </w:tr>
      <w:tr w:rsidR="00150CFC" w:rsidRPr="00FB0CBB" w:rsidTr="00FB0CBB">
        <w:trPr>
          <w:jc w:val="center"/>
        </w:trPr>
        <w:tc>
          <w:tcPr>
            <w:tcW w:w="2826" w:type="dxa"/>
          </w:tcPr>
          <w:p w:rsidR="00150CFC" w:rsidRPr="00FB0CBB" w:rsidRDefault="00150CFC" w:rsidP="00D74C41">
            <w:pPr>
              <w:rPr>
                <w:rFonts w:ascii="Arial" w:hAnsi="Arial" w:cs="Arial"/>
                <w:b w:val="0"/>
              </w:rPr>
            </w:pPr>
            <w:r w:rsidRPr="00FB0CBB">
              <w:rPr>
                <w:rFonts w:ascii="Arial" w:hAnsi="Arial" w:cs="Arial"/>
                <w:b w:val="0"/>
              </w:rPr>
              <w:t xml:space="preserve">Meetings </w:t>
            </w:r>
          </w:p>
        </w:tc>
        <w:tc>
          <w:tcPr>
            <w:tcW w:w="1588" w:type="dxa"/>
          </w:tcPr>
          <w:p w:rsidR="00150CFC" w:rsidRPr="00FB0CBB" w:rsidRDefault="00150CFC" w:rsidP="00FB0CBB">
            <w:pPr>
              <w:jc w:val="center"/>
              <w:rPr>
                <w:rFonts w:ascii="Arial" w:hAnsi="Arial" w:cs="Arial"/>
              </w:rPr>
            </w:pPr>
            <w:r w:rsidRPr="00FB0CBB">
              <w:rPr>
                <w:rFonts w:ascii="Arial" w:hAnsi="Arial" w:cs="Arial"/>
              </w:rPr>
              <w:t>X</w:t>
            </w:r>
          </w:p>
        </w:tc>
        <w:tc>
          <w:tcPr>
            <w:tcW w:w="1644" w:type="dxa"/>
          </w:tcPr>
          <w:p w:rsidR="00150CFC" w:rsidRPr="00FB0CBB" w:rsidRDefault="00150CFC" w:rsidP="00FB0CBB">
            <w:pPr>
              <w:jc w:val="center"/>
              <w:rPr>
                <w:rFonts w:ascii="Arial" w:hAnsi="Arial" w:cs="Arial"/>
              </w:rPr>
            </w:pPr>
            <w:r w:rsidRPr="00FB0CBB">
              <w:rPr>
                <w:rFonts w:ascii="Arial" w:hAnsi="Arial" w:cs="Arial"/>
              </w:rPr>
              <w:t>X</w:t>
            </w:r>
          </w:p>
        </w:tc>
        <w:tc>
          <w:tcPr>
            <w:tcW w:w="2244" w:type="dxa"/>
          </w:tcPr>
          <w:p w:rsidR="00150CFC" w:rsidRPr="00FB0CBB" w:rsidRDefault="00150CFC" w:rsidP="00FB0CBB">
            <w:pPr>
              <w:jc w:val="center"/>
              <w:rPr>
                <w:rFonts w:ascii="Arial" w:hAnsi="Arial" w:cs="Arial"/>
              </w:rPr>
            </w:pPr>
            <w:r w:rsidRPr="00FB0CBB">
              <w:rPr>
                <w:rFonts w:ascii="Arial" w:hAnsi="Arial" w:cs="Arial"/>
              </w:rPr>
              <w:t>X</w:t>
            </w:r>
          </w:p>
        </w:tc>
      </w:tr>
      <w:tr w:rsidR="00150CFC" w:rsidRPr="00FB0CBB" w:rsidTr="00FB0CBB">
        <w:trPr>
          <w:jc w:val="center"/>
        </w:trPr>
        <w:tc>
          <w:tcPr>
            <w:tcW w:w="2826" w:type="dxa"/>
          </w:tcPr>
          <w:p w:rsidR="00150CFC" w:rsidRPr="00FB0CBB" w:rsidRDefault="00150CFC" w:rsidP="003B03EE">
            <w:pPr>
              <w:rPr>
                <w:rFonts w:ascii="Arial" w:hAnsi="Arial" w:cs="Arial"/>
                <w:b w:val="0"/>
              </w:rPr>
            </w:pPr>
            <w:r w:rsidRPr="00FB0CBB">
              <w:rPr>
                <w:rFonts w:ascii="Arial" w:hAnsi="Arial" w:cs="Arial"/>
                <w:b w:val="0"/>
              </w:rPr>
              <w:t>Open Source Reports</w:t>
            </w:r>
          </w:p>
        </w:tc>
        <w:tc>
          <w:tcPr>
            <w:tcW w:w="1588" w:type="dxa"/>
          </w:tcPr>
          <w:p w:rsidR="00150CFC" w:rsidRPr="00FB0CBB" w:rsidRDefault="00150CFC" w:rsidP="00FB0CBB">
            <w:pPr>
              <w:jc w:val="center"/>
              <w:rPr>
                <w:rFonts w:ascii="Arial" w:hAnsi="Arial" w:cs="Arial"/>
              </w:rPr>
            </w:pPr>
            <w:r w:rsidRPr="00FB0CBB">
              <w:rPr>
                <w:rFonts w:ascii="Arial" w:hAnsi="Arial" w:cs="Arial"/>
              </w:rPr>
              <w:t>X</w:t>
            </w:r>
          </w:p>
        </w:tc>
        <w:tc>
          <w:tcPr>
            <w:tcW w:w="1644" w:type="dxa"/>
          </w:tcPr>
          <w:p w:rsidR="00150CFC" w:rsidRPr="00FB0CBB" w:rsidRDefault="00150CFC" w:rsidP="00FB0CBB">
            <w:pPr>
              <w:jc w:val="center"/>
              <w:rPr>
                <w:rFonts w:ascii="Arial" w:hAnsi="Arial" w:cs="Arial"/>
              </w:rPr>
            </w:pPr>
            <w:r w:rsidRPr="00FB0CBB">
              <w:rPr>
                <w:rFonts w:ascii="Arial" w:hAnsi="Arial" w:cs="Arial"/>
              </w:rPr>
              <w:t>X</w:t>
            </w:r>
          </w:p>
        </w:tc>
        <w:tc>
          <w:tcPr>
            <w:tcW w:w="2244" w:type="dxa"/>
          </w:tcPr>
          <w:p w:rsidR="00150CFC" w:rsidRPr="00FB0CBB" w:rsidRDefault="00150CFC" w:rsidP="00FB0CBB">
            <w:pPr>
              <w:jc w:val="center"/>
              <w:rPr>
                <w:rFonts w:ascii="Arial" w:hAnsi="Arial" w:cs="Arial"/>
              </w:rPr>
            </w:pPr>
            <w:r w:rsidRPr="00FB0CBB">
              <w:rPr>
                <w:rFonts w:ascii="Arial" w:hAnsi="Arial" w:cs="Arial"/>
              </w:rPr>
              <w:t>X</w:t>
            </w:r>
          </w:p>
        </w:tc>
      </w:tr>
      <w:tr w:rsidR="00150CFC" w:rsidRPr="00FB0CBB" w:rsidTr="00FB0CBB">
        <w:trPr>
          <w:jc w:val="center"/>
        </w:trPr>
        <w:tc>
          <w:tcPr>
            <w:tcW w:w="2826" w:type="dxa"/>
          </w:tcPr>
          <w:p w:rsidR="00150CFC" w:rsidRPr="00FB0CBB" w:rsidRDefault="00150CFC" w:rsidP="00D74C41">
            <w:pPr>
              <w:rPr>
                <w:rFonts w:ascii="Arial" w:hAnsi="Arial" w:cs="Arial"/>
                <w:b w:val="0"/>
              </w:rPr>
            </w:pPr>
            <w:r w:rsidRPr="00FB0CBB">
              <w:rPr>
                <w:rFonts w:ascii="Arial" w:hAnsi="Arial" w:cs="Arial"/>
                <w:b w:val="0"/>
              </w:rPr>
              <w:t>Informal Sharing</w:t>
            </w:r>
          </w:p>
        </w:tc>
        <w:tc>
          <w:tcPr>
            <w:tcW w:w="1588" w:type="dxa"/>
          </w:tcPr>
          <w:p w:rsidR="00150CFC" w:rsidRPr="00FB0CBB" w:rsidRDefault="00150CFC" w:rsidP="00FB0CBB">
            <w:pPr>
              <w:jc w:val="center"/>
              <w:rPr>
                <w:rFonts w:ascii="Arial" w:hAnsi="Arial" w:cs="Arial"/>
              </w:rPr>
            </w:pPr>
            <w:r w:rsidRPr="00FB0CBB">
              <w:rPr>
                <w:rFonts w:ascii="Arial" w:hAnsi="Arial" w:cs="Arial"/>
              </w:rPr>
              <w:t>X</w:t>
            </w:r>
          </w:p>
        </w:tc>
        <w:tc>
          <w:tcPr>
            <w:tcW w:w="1644" w:type="dxa"/>
          </w:tcPr>
          <w:p w:rsidR="00150CFC" w:rsidRPr="00FB0CBB" w:rsidRDefault="00150CFC" w:rsidP="00FB0CBB">
            <w:pPr>
              <w:jc w:val="center"/>
              <w:rPr>
                <w:rFonts w:ascii="Arial" w:hAnsi="Arial" w:cs="Arial"/>
              </w:rPr>
            </w:pPr>
            <w:r w:rsidRPr="00FB0CBB">
              <w:rPr>
                <w:rFonts w:ascii="Arial" w:hAnsi="Arial" w:cs="Arial"/>
              </w:rPr>
              <w:t>X</w:t>
            </w:r>
          </w:p>
        </w:tc>
        <w:tc>
          <w:tcPr>
            <w:tcW w:w="2244" w:type="dxa"/>
          </w:tcPr>
          <w:p w:rsidR="00150CFC" w:rsidRPr="00FB0CBB" w:rsidRDefault="00150CFC" w:rsidP="00FB0CBB">
            <w:pPr>
              <w:jc w:val="center"/>
              <w:rPr>
                <w:rFonts w:ascii="Arial" w:hAnsi="Arial" w:cs="Arial"/>
              </w:rPr>
            </w:pPr>
            <w:r w:rsidRPr="00FB0CBB">
              <w:rPr>
                <w:rFonts w:ascii="Arial" w:hAnsi="Arial" w:cs="Arial"/>
              </w:rPr>
              <w:t>X</w:t>
            </w:r>
          </w:p>
        </w:tc>
      </w:tr>
      <w:tr w:rsidR="00150CFC" w:rsidRPr="00FB0CBB" w:rsidTr="00FB0CBB">
        <w:trPr>
          <w:jc w:val="center"/>
        </w:trPr>
        <w:tc>
          <w:tcPr>
            <w:tcW w:w="2826" w:type="dxa"/>
          </w:tcPr>
          <w:p w:rsidR="00150CFC" w:rsidRPr="00FB0CBB" w:rsidRDefault="00150CFC" w:rsidP="00D74C41">
            <w:pPr>
              <w:rPr>
                <w:rFonts w:ascii="Arial" w:hAnsi="Arial" w:cs="Arial"/>
                <w:b w:val="0"/>
              </w:rPr>
            </w:pPr>
            <w:r w:rsidRPr="00FB0CBB">
              <w:rPr>
                <w:rFonts w:ascii="Arial" w:hAnsi="Arial" w:cs="Arial"/>
                <w:b w:val="0"/>
              </w:rPr>
              <w:t>Trend Analysis</w:t>
            </w:r>
          </w:p>
        </w:tc>
        <w:tc>
          <w:tcPr>
            <w:tcW w:w="1588" w:type="dxa"/>
          </w:tcPr>
          <w:p w:rsidR="00150CFC" w:rsidRPr="00FB0CBB" w:rsidRDefault="00150CFC" w:rsidP="00FB0CBB">
            <w:pPr>
              <w:jc w:val="center"/>
              <w:rPr>
                <w:rFonts w:ascii="Arial" w:hAnsi="Arial" w:cs="Arial"/>
              </w:rPr>
            </w:pPr>
          </w:p>
        </w:tc>
        <w:tc>
          <w:tcPr>
            <w:tcW w:w="1644" w:type="dxa"/>
          </w:tcPr>
          <w:p w:rsidR="00150CFC" w:rsidRPr="00FB0CBB" w:rsidRDefault="00150CFC" w:rsidP="00FB0CBB">
            <w:pPr>
              <w:jc w:val="center"/>
              <w:rPr>
                <w:rFonts w:ascii="Arial" w:hAnsi="Arial" w:cs="Arial"/>
              </w:rPr>
            </w:pPr>
            <w:r w:rsidRPr="00FB0CBB">
              <w:rPr>
                <w:rFonts w:ascii="Arial" w:hAnsi="Arial" w:cs="Arial"/>
              </w:rPr>
              <w:t>X</w:t>
            </w:r>
          </w:p>
        </w:tc>
        <w:tc>
          <w:tcPr>
            <w:tcW w:w="2244" w:type="dxa"/>
          </w:tcPr>
          <w:p w:rsidR="00150CFC" w:rsidRPr="00FB0CBB" w:rsidRDefault="00150CFC" w:rsidP="00FB0CBB">
            <w:pPr>
              <w:jc w:val="center"/>
              <w:rPr>
                <w:rFonts w:ascii="Arial" w:hAnsi="Arial" w:cs="Arial"/>
              </w:rPr>
            </w:pPr>
            <w:r w:rsidRPr="00FB0CBB">
              <w:rPr>
                <w:rFonts w:ascii="Arial" w:hAnsi="Arial" w:cs="Arial"/>
              </w:rPr>
              <w:t>X</w:t>
            </w:r>
          </w:p>
        </w:tc>
      </w:tr>
      <w:tr w:rsidR="00150CFC" w:rsidRPr="00FB0CBB" w:rsidTr="00FB0CBB">
        <w:trPr>
          <w:jc w:val="center"/>
        </w:trPr>
        <w:tc>
          <w:tcPr>
            <w:tcW w:w="2826" w:type="dxa"/>
          </w:tcPr>
          <w:p w:rsidR="00150CFC" w:rsidRPr="00FB0CBB" w:rsidRDefault="00150CFC" w:rsidP="00D74C41">
            <w:pPr>
              <w:rPr>
                <w:rFonts w:ascii="Arial" w:hAnsi="Arial" w:cs="Arial"/>
                <w:b w:val="0"/>
              </w:rPr>
            </w:pPr>
            <w:r w:rsidRPr="00FB0CBB">
              <w:rPr>
                <w:rFonts w:ascii="Arial" w:hAnsi="Arial" w:cs="Arial"/>
                <w:b w:val="0"/>
              </w:rPr>
              <w:t>Incident Plotting</w:t>
            </w:r>
          </w:p>
        </w:tc>
        <w:tc>
          <w:tcPr>
            <w:tcW w:w="1588" w:type="dxa"/>
          </w:tcPr>
          <w:p w:rsidR="00150CFC" w:rsidRPr="00FB0CBB" w:rsidRDefault="00150CFC" w:rsidP="00FB0CBB">
            <w:pPr>
              <w:jc w:val="center"/>
              <w:rPr>
                <w:rFonts w:ascii="Arial" w:hAnsi="Arial" w:cs="Arial"/>
              </w:rPr>
            </w:pPr>
          </w:p>
        </w:tc>
        <w:tc>
          <w:tcPr>
            <w:tcW w:w="1644" w:type="dxa"/>
          </w:tcPr>
          <w:p w:rsidR="00150CFC" w:rsidRPr="00FB0CBB" w:rsidRDefault="00150CFC" w:rsidP="00FB0CBB">
            <w:pPr>
              <w:jc w:val="center"/>
              <w:rPr>
                <w:rFonts w:ascii="Arial" w:hAnsi="Arial" w:cs="Arial"/>
              </w:rPr>
            </w:pPr>
            <w:r w:rsidRPr="00FB0CBB">
              <w:rPr>
                <w:rFonts w:ascii="Arial" w:hAnsi="Arial" w:cs="Arial"/>
              </w:rPr>
              <w:t>X</w:t>
            </w:r>
          </w:p>
        </w:tc>
        <w:tc>
          <w:tcPr>
            <w:tcW w:w="2244" w:type="dxa"/>
          </w:tcPr>
          <w:p w:rsidR="00150CFC" w:rsidRPr="00FB0CBB" w:rsidRDefault="00150CFC" w:rsidP="00FB0CBB">
            <w:pPr>
              <w:jc w:val="center"/>
              <w:rPr>
                <w:rFonts w:ascii="Arial" w:hAnsi="Arial" w:cs="Arial"/>
              </w:rPr>
            </w:pPr>
            <w:r w:rsidRPr="00FB0CBB">
              <w:rPr>
                <w:rFonts w:ascii="Arial" w:hAnsi="Arial" w:cs="Arial"/>
              </w:rPr>
              <w:t>X</w:t>
            </w:r>
          </w:p>
        </w:tc>
      </w:tr>
      <w:tr w:rsidR="00150CFC" w:rsidRPr="00FB0CBB" w:rsidTr="00FB0CBB">
        <w:trPr>
          <w:jc w:val="center"/>
        </w:trPr>
        <w:tc>
          <w:tcPr>
            <w:tcW w:w="2826" w:type="dxa"/>
          </w:tcPr>
          <w:p w:rsidR="00150CFC" w:rsidRPr="00FB0CBB" w:rsidRDefault="00150CFC" w:rsidP="00D74C41">
            <w:pPr>
              <w:rPr>
                <w:rFonts w:ascii="Arial" w:hAnsi="Arial" w:cs="Arial"/>
                <w:b w:val="0"/>
              </w:rPr>
            </w:pPr>
            <w:r w:rsidRPr="00FB0CBB">
              <w:rPr>
                <w:rFonts w:ascii="Arial" w:hAnsi="Arial" w:cs="Arial"/>
                <w:b w:val="0"/>
              </w:rPr>
              <w:t>Capture Data</w:t>
            </w:r>
          </w:p>
        </w:tc>
        <w:tc>
          <w:tcPr>
            <w:tcW w:w="1588" w:type="dxa"/>
          </w:tcPr>
          <w:p w:rsidR="00150CFC" w:rsidRPr="00FB0CBB" w:rsidRDefault="00150CFC" w:rsidP="00FB0CBB">
            <w:pPr>
              <w:jc w:val="center"/>
              <w:rPr>
                <w:rFonts w:ascii="Arial" w:hAnsi="Arial" w:cs="Arial"/>
              </w:rPr>
            </w:pPr>
          </w:p>
        </w:tc>
        <w:tc>
          <w:tcPr>
            <w:tcW w:w="1644" w:type="dxa"/>
          </w:tcPr>
          <w:p w:rsidR="00150CFC" w:rsidRPr="00FB0CBB" w:rsidRDefault="00150CFC" w:rsidP="00FB0CBB">
            <w:pPr>
              <w:jc w:val="center"/>
              <w:rPr>
                <w:rFonts w:ascii="Arial" w:hAnsi="Arial" w:cs="Arial"/>
              </w:rPr>
            </w:pPr>
            <w:r w:rsidRPr="00FB0CBB">
              <w:rPr>
                <w:rFonts w:ascii="Arial" w:hAnsi="Arial" w:cs="Arial"/>
              </w:rPr>
              <w:t>X</w:t>
            </w:r>
          </w:p>
        </w:tc>
        <w:tc>
          <w:tcPr>
            <w:tcW w:w="2244" w:type="dxa"/>
          </w:tcPr>
          <w:p w:rsidR="00150CFC" w:rsidRPr="00FB0CBB" w:rsidRDefault="00150CFC" w:rsidP="00FB0CBB">
            <w:pPr>
              <w:jc w:val="center"/>
              <w:rPr>
                <w:rFonts w:ascii="Arial" w:hAnsi="Arial" w:cs="Arial"/>
              </w:rPr>
            </w:pPr>
            <w:r w:rsidRPr="00FB0CBB">
              <w:rPr>
                <w:rFonts w:ascii="Arial" w:hAnsi="Arial" w:cs="Arial"/>
              </w:rPr>
              <w:t>X</w:t>
            </w:r>
          </w:p>
        </w:tc>
      </w:tr>
      <w:tr w:rsidR="00150CFC" w:rsidRPr="00FB0CBB" w:rsidTr="00FB0CBB">
        <w:trPr>
          <w:jc w:val="center"/>
        </w:trPr>
        <w:tc>
          <w:tcPr>
            <w:tcW w:w="2826" w:type="dxa"/>
          </w:tcPr>
          <w:p w:rsidR="00150CFC" w:rsidRPr="00FB0CBB" w:rsidRDefault="00150CFC" w:rsidP="00D74C41">
            <w:pPr>
              <w:rPr>
                <w:rFonts w:ascii="Arial" w:hAnsi="Arial" w:cs="Arial"/>
                <w:b w:val="0"/>
              </w:rPr>
            </w:pPr>
            <w:r w:rsidRPr="00FB0CBB">
              <w:rPr>
                <w:rFonts w:ascii="Arial" w:hAnsi="Arial" w:cs="Arial"/>
                <w:b w:val="0"/>
              </w:rPr>
              <w:t>Formats</w:t>
            </w:r>
          </w:p>
        </w:tc>
        <w:tc>
          <w:tcPr>
            <w:tcW w:w="1588" w:type="dxa"/>
          </w:tcPr>
          <w:p w:rsidR="00150CFC" w:rsidRPr="00FB0CBB" w:rsidRDefault="00150CFC" w:rsidP="00FB0CBB">
            <w:pPr>
              <w:jc w:val="center"/>
              <w:rPr>
                <w:rFonts w:ascii="Arial" w:hAnsi="Arial" w:cs="Arial"/>
              </w:rPr>
            </w:pPr>
          </w:p>
        </w:tc>
        <w:tc>
          <w:tcPr>
            <w:tcW w:w="1644" w:type="dxa"/>
          </w:tcPr>
          <w:p w:rsidR="00150CFC" w:rsidRPr="00FB0CBB" w:rsidRDefault="00150CFC" w:rsidP="00FB0CBB">
            <w:pPr>
              <w:jc w:val="center"/>
              <w:rPr>
                <w:rFonts w:ascii="Arial" w:hAnsi="Arial" w:cs="Arial"/>
              </w:rPr>
            </w:pPr>
            <w:r w:rsidRPr="00FB0CBB">
              <w:rPr>
                <w:rFonts w:ascii="Arial" w:hAnsi="Arial" w:cs="Arial"/>
              </w:rPr>
              <w:t>X</w:t>
            </w:r>
          </w:p>
        </w:tc>
        <w:tc>
          <w:tcPr>
            <w:tcW w:w="2244" w:type="dxa"/>
          </w:tcPr>
          <w:p w:rsidR="00150CFC" w:rsidRPr="00FB0CBB" w:rsidRDefault="00150CFC" w:rsidP="00FB0CBB">
            <w:pPr>
              <w:jc w:val="center"/>
              <w:rPr>
                <w:rFonts w:ascii="Arial" w:hAnsi="Arial" w:cs="Arial"/>
              </w:rPr>
            </w:pPr>
            <w:r w:rsidRPr="00FB0CBB">
              <w:rPr>
                <w:rFonts w:ascii="Arial" w:hAnsi="Arial" w:cs="Arial"/>
              </w:rPr>
              <w:t>X</w:t>
            </w:r>
          </w:p>
        </w:tc>
      </w:tr>
      <w:tr w:rsidR="00150CFC" w:rsidRPr="00FB0CBB" w:rsidTr="00FB0CBB">
        <w:trPr>
          <w:jc w:val="center"/>
        </w:trPr>
        <w:tc>
          <w:tcPr>
            <w:tcW w:w="2826" w:type="dxa"/>
          </w:tcPr>
          <w:p w:rsidR="00150CFC" w:rsidRPr="00FB0CBB" w:rsidRDefault="00150CFC" w:rsidP="00D74C41">
            <w:pPr>
              <w:rPr>
                <w:rFonts w:ascii="Arial" w:hAnsi="Arial" w:cs="Arial"/>
                <w:b w:val="0"/>
              </w:rPr>
            </w:pPr>
            <w:r w:rsidRPr="00FB0CBB">
              <w:rPr>
                <w:rFonts w:ascii="Arial" w:hAnsi="Arial" w:cs="Arial"/>
                <w:b w:val="0"/>
              </w:rPr>
              <w:t>Likelihood Rate</w:t>
            </w:r>
          </w:p>
        </w:tc>
        <w:tc>
          <w:tcPr>
            <w:tcW w:w="1588" w:type="dxa"/>
          </w:tcPr>
          <w:p w:rsidR="00150CFC" w:rsidRPr="00FB0CBB" w:rsidRDefault="00150CFC" w:rsidP="00FB0CBB">
            <w:pPr>
              <w:jc w:val="center"/>
              <w:rPr>
                <w:rFonts w:ascii="Arial" w:hAnsi="Arial" w:cs="Arial"/>
              </w:rPr>
            </w:pPr>
          </w:p>
        </w:tc>
        <w:tc>
          <w:tcPr>
            <w:tcW w:w="1644" w:type="dxa"/>
          </w:tcPr>
          <w:p w:rsidR="00150CFC" w:rsidRPr="00FB0CBB" w:rsidRDefault="00150CFC" w:rsidP="00FB0CBB">
            <w:pPr>
              <w:jc w:val="center"/>
              <w:rPr>
                <w:rFonts w:ascii="Arial" w:hAnsi="Arial" w:cs="Arial"/>
              </w:rPr>
            </w:pPr>
            <w:r w:rsidRPr="00FB0CBB">
              <w:rPr>
                <w:rFonts w:ascii="Arial" w:hAnsi="Arial" w:cs="Arial"/>
              </w:rPr>
              <w:t>X</w:t>
            </w:r>
          </w:p>
        </w:tc>
        <w:tc>
          <w:tcPr>
            <w:tcW w:w="2244" w:type="dxa"/>
          </w:tcPr>
          <w:p w:rsidR="00150CFC" w:rsidRPr="00FB0CBB" w:rsidRDefault="00150CFC" w:rsidP="00FB0CBB">
            <w:pPr>
              <w:jc w:val="center"/>
              <w:rPr>
                <w:rFonts w:ascii="Arial" w:hAnsi="Arial" w:cs="Arial"/>
              </w:rPr>
            </w:pPr>
            <w:r w:rsidRPr="00FB0CBB">
              <w:rPr>
                <w:rFonts w:ascii="Arial" w:hAnsi="Arial" w:cs="Arial"/>
              </w:rPr>
              <w:t>X</w:t>
            </w:r>
          </w:p>
        </w:tc>
      </w:tr>
      <w:tr w:rsidR="00150CFC" w:rsidRPr="00FB0CBB" w:rsidTr="00FB0CBB">
        <w:trPr>
          <w:jc w:val="center"/>
        </w:trPr>
        <w:tc>
          <w:tcPr>
            <w:tcW w:w="2826" w:type="dxa"/>
          </w:tcPr>
          <w:p w:rsidR="00150CFC" w:rsidRPr="00FB0CBB" w:rsidRDefault="00150CFC" w:rsidP="00D74C41">
            <w:pPr>
              <w:rPr>
                <w:rFonts w:ascii="Arial" w:hAnsi="Arial" w:cs="Arial"/>
                <w:b w:val="0"/>
              </w:rPr>
            </w:pPr>
            <w:r w:rsidRPr="00FB0CBB">
              <w:rPr>
                <w:rFonts w:ascii="Arial" w:hAnsi="Arial" w:cs="Arial"/>
                <w:b w:val="0"/>
              </w:rPr>
              <w:t>Impact Levels</w:t>
            </w:r>
          </w:p>
        </w:tc>
        <w:tc>
          <w:tcPr>
            <w:tcW w:w="1588" w:type="dxa"/>
          </w:tcPr>
          <w:p w:rsidR="00150CFC" w:rsidRPr="00FB0CBB" w:rsidRDefault="00150CFC" w:rsidP="00FB0CBB">
            <w:pPr>
              <w:jc w:val="center"/>
              <w:rPr>
                <w:rFonts w:ascii="Arial" w:hAnsi="Arial" w:cs="Arial"/>
              </w:rPr>
            </w:pPr>
          </w:p>
        </w:tc>
        <w:tc>
          <w:tcPr>
            <w:tcW w:w="1644" w:type="dxa"/>
          </w:tcPr>
          <w:p w:rsidR="00150CFC" w:rsidRPr="00FB0CBB" w:rsidRDefault="00150CFC" w:rsidP="00FB0CBB">
            <w:pPr>
              <w:jc w:val="center"/>
              <w:rPr>
                <w:rFonts w:ascii="Arial" w:hAnsi="Arial" w:cs="Arial"/>
              </w:rPr>
            </w:pPr>
            <w:r w:rsidRPr="00FB0CBB">
              <w:rPr>
                <w:rFonts w:ascii="Arial" w:hAnsi="Arial" w:cs="Arial"/>
              </w:rPr>
              <w:t>X</w:t>
            </w:r>
          </w:p>
        </w:tc>
        <w:tc>
          <w:tcPr>
            <w:tcW w:w="2244" w:type="dxa"/>
          </w:tcPr>
          <w:p w:rsidR="00150CFC" w:rsidRPr="00FB0CBB" w:rsidRDefault="00150CFC" w:rsidP="00FB0CBB">
            <w:pPr>
              <w:jc w:val="center"/>
              <w:rPr>
                <w:rFonts w:ascii="Arial" w:hAnsi="Arial" w:cs="Arial"/>
              </w:rPr>
            </w:pPr>
            <w:r w:rsidRPr="00FB0CBB">
              <w:rPr>
                <w:rFonts w:ascii="Arial" w:hAnsi="Arial" w:cs="Arial"/>
              </w:rPr>
              <w:t>X</w:t>
            </w:r>
          </w:p>
        </w:tc>
      </w:tr>
      <w:tr w:rsidR="00150CFC" w:rsidRPr="00FB0CBB" w:rsidTr="00FB0CBB">
        <w:trPr>
          <w:jc w:val="center"/>
        </w:trPr>
        <w:tc>
          <w:tcPr>
            <w:tcW w:w="2826" w:type="dxa"/>
          </w:tcPr>
          <w:p w:rsidR="00150CFC" w:rsidRPr="00FB0CBB" w:rsidRDefault="00150CFC" w:rsidP="00D74C41">
            <w:pPr>
              <w:rPr>
                <w:rFonts w:ascii="Arial" w:hAnsi="Arial" w:cs="Arial"/>
                <w:b w:val="0"/>
              </w:rPr>
            </w:pPr>
            <w:r w:rsidRPr="00FB0CBB">
              <w:rPr>
                <w:rFonts w:ascii="Arial" w:hAnsi="Arial" w:cs="Arial"/>
                <w:b w:val="0"/>
              </w:rPr>
              <w:t>Source Reliability</w:t>
            </w:r>
          </w:p>
        </w:tc>
        <w:tc>
          <w:tcPr>
            <w:tcW w:w="1588" w:type="dxa"/>
          </w:tcPr>
          <w:p w:rsidR="00150CFC" w:rsidRPr="00FB0CBB" w:rsidRDefault="00150CFC" w:rsidP="00FB0CBB">
            <w:pPr>
              <w:jc w:val="center"/>
              <w:rPr>
                <w:rFonts w:ascii="Arial" w:hAnsi="Arial" w:cs="Arial"/>
              </w:rPr>
            </w:pPr>
          </w:p>
        </w:tc>
        <w:tc>
          <w:tcPr>
            <w:tcW w:w="1644" w:type="dxa"/>
          </w:tcPr>
          <w:p w:rsidR="00150CFC" w:rsidRPr="00FB0CBB" w:rsidRDefault="00150CFC" w:rsidP="00FB0CBB">
            <w:pPr>
              <w:jc w:val="center"/>
              <w:rPr>
                <w:rFonts w:ascii="Arial" w:hAnsi="Arial" w:cs="Arial"/>
              </w:rPr>
            </w:pPr>
            <w:r w:rsidRPr="00FB0CBB">
              <w:rPr>
                <w:rFonts w:ascii="Arial" w:hAnsi="Arial" w:cs="Arial"/>
              </w:rPr>
              <w:t>X</w:t>
            </w:r>
          </w:p>
        </w:tc>
        <w:tc>
          <w:tcPr>
            <w:tcW w:w="2244" w:type="dxa"/>
          </w:tcPr>
          <w:p w:rsidR="00150CFC" w:rsidRPr="00FB0CBB" w:rsidRDefault="00150CFC" w:rsidP="00FB0CBB">
            <w:pPr>
              <w:jc w:val="center"/>
              <w:rPr>
                <w:rFonts w:ascii="Arial" w:hAnsi="Arial" w:cs="Arial"/>
              </w:rPr>
            </w:pPr>
            <w:r w:rsidRPr="00FB0CBB">
              <w:rPr>
                <w:rFonts w:ascii="Arial" w:hAnsi="Arial" w:cs="Arial"/>
              </w:rPr>
              <w:t>X</w:t>
            </w:r>
          </w:p>
        </w:tc>
      </w:tr>
      <w:tr w:rsidR="00150CFC" w:rsidRPr="00FB0CBB" w:rsidTr="00FB0CBB">
        <w:trPr>
          <w:jc w:val="center"/>
        </w:trPr>
        <w:tc>
          <w:tcPr>
            <w:tcW w:w="2826" w:type="dxa"/>
          </w:tcPr>
          <w:p w:rsidR="00150CFC" w:rsidRPr="00FB0CBB" w:rsidRDefault="00730357" w:rsidP="00D74C41">
            <w:pPr>
              <w:rPr>
                <w:rFonts w:ascii="Arial" w:hAnsi="Arial" w:cs="Arial"/>
                <w:b w:val="0"/>
              </w:rPr>
            </w:pPr>
            <w:r>
              <w:rPr>
                <w:rFonts w:ascii="Arial" w:hAnsi="Arial" w:cs="Arial"/>
                <w:b w:val="0"/>
              </w:rPr>
              <w:t>Info</w:t>
            </w:r>
            <w:r w:rsidR="00150CFC" w:rsidRPr="00FB0CBB">
              <w:rPr>
                <w:rFonts w:ascii="Arial" w:hAnsi="Arial" w:cs="Arial"/>
                <w:b w:val="0"/>
              </w:rPr>
              <w:t>Sec Policy</w:t>
            </w:r>
          </w:p>
        </w:tc>
        <w:tc>
          <w:tcPr>
            <w:tcW w:w="1588" w:type="dxa"/>
          </w:tcPr>
          <w:p w:rsidR="00150CFC" w:rsidRPr="00FB0CBB" w:rsidRDefault="00150CFC" w:rsidP="00FB0CBB">
            <w:pPr>
              <w:jc w:val="center"/>
              <w:rPr>
                <w:rFonts w:ascii="Arial" w:hAnsi="Arial" w:cs="Arial"/>
              </w:rPr>
            </w:pPr>
          </w:p>
        </w:tc>
        <w:tc>
          <w:tcPr>
            <w:tcW w:w="1644" w:type="dxa"/>
          </w:tcPr>
          <w:p w:rsidR="00150CFC" w:rsidRPr="00FB0CBB" w:rsidRDefault="00150CFC" w:rsidP="00FB0CBB">
            <w:pPr>
              <w:jc w:val="center"/>
              <w:rPr>
                <w:rFonts w:ascii="Arial" w:hAnsi="Arial" w:cs="Arial"/>
              </w:rPr>
            </w:pPr>
            <w:r w:rsidRPr="00FB0CBB">
              <w:rPr>
                <w:rFonts w:ascii="Arial" w:hAnsi="Arial" w:cs="Arial"/>
              </w:rPr>
              <w:t>X</w:t>
            </w:r>
          </w:p>
        </w:tc>
        <w:tc>
          <w:tcPr>
            <w:tcW w:w="2244" w:type="dxa"/>
          </w:tcPr>
          <w:p w:rsidR="00150CFC" w:rsidRPr="00FB0CBB" w:rsidRDefault="00150CFC" w:rsidP="00FB0CBB">
            <w:pPr>
              <w:jc w:val="center"/>
              <w:rPr>
                <w:rFonts w:ascii="Arial" w:hAnsi="Arial" w:cs="Arial"/>
              </w:rPr>
            </w:pPr>
            <w:r w:rsidRPr="00FB0CBB">
              <w:rPr>
                <w:rFonts w:ascii="Arial" w:hAnsi="Arial" w:cs="Arial"/>
              </w:rPr>
              <w:t>X</w:t>
            </w:r>
          </w:p>
        </w:tc>
      </w:tr>
      <w:tr w:rsidR="00150CFC" w:rsidRPr="00FB0CBB" w:rsidTr="00FB0CBB">
        <w:trPr>
          <w:jc w:val="center"/>
        </w:trPr>
        <w:tc>
          <w:tcPr>
            <w:tcW w:w="2826" w:type="dxa"/>
          </w:tcPr>
          <w:p w:rsidR="00150CFC" w:rsidRPr="00FB0CBB" w:rsidRDefault="00150CFC" w:rsidP="00D74C41">
            <w:pPr>
              <w:rPr>
                <w:rFonts w:ascii="Arial" w:hAnsi="Arial" w:cs="Arial"/>
                <w:b w:val="0"/>
              </w:rPr>
            </w:pPr>
            <w:r w:rsidRPr="00FB0CBB">
              <w:rPr>
                <w:rFonts w:ascii="Arial" w:hAnsi="Arial" w:cs="Arial"/>
                <w:b w:val="0"/>
              </w:rPr>
              <w:t>Historical Analysis</w:t>
            </w:r>
          </w:p>
        </w:tc>
        <w:tc>
          <w:tcPr>
            <w:tcW w:w="1588" w:type="dxa"/>
          </w:tcPr>
          <w:p w:rsidR="00150CFC" w:rsidRPr="00FB0CBB" w:rsidRDefault="00150CFC" w:rsidP="00FB0CBB">
            <w:pPr>
              <w:jc w:val="center"/>
              <w:rPr>
                <w:rFonts w:ascii="Arial" w:hAnsi="Arial" w:cs="Arial"/>
              </w:rPr>
            </w:pPr>
          </w:p>
        </w:tc>
        <w:tc>
          <w:tcPr>
            <w:tcW w:w="1644" w:type="dxa"/>
          </w:tcPr>
          <w:p w:rsidR="00150CFC" w:rsidRPr="00FB0CBB" w:rsidRDefault="00150CFC" w:rsidP="00FB0CBB">
            <w:pPr>
              <w:jc w:val="center"/>
              <w:rPr>
                <w:rFonts w:ascii="Arial" w:hAnsi="Arial" w:cs="Arial"/>
              </w:rPr>
            </w:pPr>
            <w:r w:rsidRPr="00FB0CBB">
              <w:rPr>
                <w:rFonts w:ascii="Arial" w:hAnsi="Arial" w:cs="Arial"/>
              </w:rPr>
              <w:t>X</w:t>
            </w:r>
          </w:p>
        </w:tc>
        <w:tc>
          <w:tcPr>
            <w:tcW w:w="2244" w:type="dxa"/>
          </w:tcPr>
          <w:p w:rsidR="00150CFC" w:rsidRPr="00FB0CBB" w:rsidRDefault="00150CFC" w:rsidP="00FB0CBB">
            <w:pPr>
              <w:jc w:val="center"/>
              <w:rPr>
                <w:rFonts w:ascii="Arial" w:hAnsi="Arial" w:cs="Arial"/>
              </w:rPr>
            </w:pPr>
            <w:r w:rsidRPr="00FB0CBB">
              <w:rPr>
                <w:rFonts w:ascii="Arial" w:hAnsi="Arial" w:cs="Arial"/>
              </w:rPr>
              <w:t>X</w:t>
            </w:r>
          </w:p>
        </w:tc>
      </w:tr>
      <w:tr w:rsidR="00150CFC" w:rsidRPr="00FB0CBB" w:rsidTr="00FB0CBB">
        <w:trPr>
          <w:jc w:val="center"/>
        </w:trPr>
        <w:tc>
          <w:tcPr>
            <w:tcW w:w="2826" w:type="dxa"/>
          </w:tcPr>
          <w:p w:rsidR="00150CFC" w:rsidRPr="00FB0CBB" w:rsidRDefault="00150CFC" w:rsidP="00D74C41">
            <w:pPr>
              <w:rPr>
                <w:rFonts w:ascii="Arial" w:hAnsi="Arial" w:cs="Arial"/>
                <w:b w:val="0"/>
              </w:rPr>
            </w:pPr>
            <w:r w:rsidRPr="00FB0CBB">
              <w:rPr>
                <w:rFonts w:ascii="Arial" w:hAnsi="Arial" w:cs="Arial"/>
                <w:b w:val="0"/>
              </w:rPr>
              <w:t>Contextual Analysis</w:t>
            </w:r>
          </w:p>
        </w:tc>
        <w:tc>
          <w:tcPr>
            <w:tcW w:w="1588" w:type="dxa"/>
          </w:tcPr>
          <w:p w:rsidR="00150CFC" w:rsidRPr="00FB0CBB" w:rsidRDefault="00150CFC" w:rsidP="00FB0CBB">
            <w:pPr>
              <w:jc w:val="center"/>
              <w:rPr>
                <w:rFonts w:ascii="Arial" w:hAnsi="Arial" w:cs="Arial"/>
              </w:rPr>
            </w:pPr>
          </w:p>
        </w:tc>
        <w:tc>
          <w:tcPr>
            <w:tcW w:w="1644" w:type="dxa"/>
          </w:tcPr>
          <w:p w:rsidR="00150CFC" w:rsidRPr="00FB0CBB" w:rsidRDefault="00150CFC" w:rsidP="00FB0CBB">
            <w:pPr>
              <w:jc w:val="center"/>
              <w:rPr>
                <w:rFonts w:ascii="Arial" w:hAnsi="Arial" w:cs="Arial"/>
              </w:rPr>
            </w:pPr>
            <w:r w:rsidRPr="00FB0CBB">
              <w:rPr>
                <w:rFonts w:ascii="Arial" w:hAnsi="Arial" w:cs="Arial"/>
              </w:rPr>
              <w:t>X</w:t>
            </w:r>
          </w:p>
        </w:tc>
        <w:tc>
          <w:tcPr>
            <w:tcW w:w="2244" w:type="dxa"/>
          </w:tcPr>
          <w:p w:rsidR="00150CFC" w:rsidRPr="00FB0CBB" w:rsidRDefault="00150CFC" w:rsidP="00FB0CBB">
            <w:pPr>
              <w:jc w:val="center"/>
              <w:rPr>
                <w:rFonts w:ascii="Arial" w:hAnsi="Arial" w:cs="Arial"/>
              </w:rPr>
            </w:pPr>
            <w:r w:rsidRPr="00FB0CBB">
              <w:rPr>
                <w:rFonts w:ascii="Arial" w:hAnsi="Arial" w:cs="Arial"/>
              </w:rPr>
              <w:t>X</w:t>
            </w:r>
          </w:p>
        </w:tc>
      </w:tr>
      <w:tr w:rsidR="00150CFC" w:rsidRPr="00FB0CBB" w:rsidTr="00FB0CBB">
        <w:trPr>
          <w:jc w:val="center"/>
        </w:trPr>
        <w:tc>
          <w:tcPr>
            <w:tcW w:w="2826" w:type="dxa"/>
          </w:tcPr>
          <w:p w:rsidR="00150CFC" w:rsidRPr="00FB0CBB" w:rsidRDefault="00150CFC" w:rsidP="00D74C41">
            <w:pPr>
              <w:rPr>
                <w:rFonts w:ascii="Arial" w:hAnsi="Arial" w:cs="Arial"/>
                <w:b w:val="0"/>
              </w:rPr>
            </w:pPr>
            <w:r w:rsidRPr="00FB0CBB">
              <w:rPr>
                <w:rFonts w:ascii="Arial" w:hAnsi="Arial" w:cs="Arial"/>
                <w:b w:val="0"/>
              </w:rPr>
              <w:t>SRM Advice</w:t>
            </w:r>
          </w:p>
        </w:tc>
        <w:tc>
          <w:tcPr>
            <w:tcW w:w="1588" w:type="dxa"/>
          </w:tcPr>
          <w:p w:rsidR="00150CFC" w:rsidRPr="00FB0CBB" w:rsidRDefault="00150CFC" w:rsidP="00FB0CBB">
            <w:pPr>
              <w:jc w:val="center"/>
              <w:rPr>
                <w:rFonts w:ascii="Arial" w:hAnsi="Arial" w:cs="Arial"/>
              </w:rPr>
            </w:pPr>
          </w:p>
        </w:tc>
        <w:tc>
          <w:tcPr>
            <w:tcW w:w="1644" w:type="dxa"/>
          </w:tcPr>
          <w:p w:rsidR="00150CFC" w:rsidRPr="00FB0CBB" w:rsidRDefault="00150CFC" w:rsidP="00FB0CBB">
            <w:pPr>
              <w:jc w:val="center"/>
              <w:rPr>
                <w:rFonts w:ascii="Arial" w:hAnsi="Arial" w:cs="Arial"/>
              </w:rPr>
            </w:pPr>
            <w:r w:rsidRPr="00FB0CBB">
              <w:rPr>
                <w:rFonts w:ascii="Arial" w:hAnsi="Arial" w:cs="Arial"/>
              </w:rPr>
              <w:t>X</w:t>
            </w:r>
          </w:p>
        </w:tc>
        <w:tc>
          <w:tcPr>
            <w:tcW w:w="2244" w:type="dxa"/>
          </w:tcPr>
          <w:p w:rsidR="00150CFC" w:rsidRPr="00FB0CBB" w:rsidRDefault="00150CFC" w:rsidP="00FB0CBB">
            <w:pPr>
              <w:jc w:val="center"/>
              <w:rPr>
                <w:rFonts w:ascii="Arial" w:hAnsi="Arial" w:cs="Arial"/>
              </w:rPr>
            </w:pPr>
            <w:r w:rsidRPr="00FB0CBB">
              <w:rPr>
                <w:rFonts w:ascii="Arial" w:hAnsi="Arial" w:cs="Arial"/>
              </w:rPr>
              <w:t>X</w:t>
            </w:r>
          </w:p>
        </w:tc>
      </w:tr>
      <w:tr w:rsidR="00150CFC" w:rsidRPr="00FB0CBB" w:rsidTr="00FB0CBB">
        <w:trPr>
          <w:jc w:val="center"/>
        </w:trPr>
        <w:tc>
          <w:tcPr>
            <w:tcW w:w="2826" w:type="dxa"/>
          </w:tcPr>
          <w:p w:rsidR="00150CFC" w:rsidRPr="00FB0CBB" w:rsidRDefault="00150CFC" w:rsidP="00D74C41">
            <w:pPr>
              <w:rPr>
                <w:rFonts w:ascii="Arial" w:hAnsi="Arial" w:cs="Arial"/>
                <w:b w:val="0"/>
              </w:rPr>
            </w:pPr>
            <w:r w:rsidRPr="00FB0CBB">
              <w:rPr>
                <w:rFonts w:ascii="Arial" w:hAnsi="Arial" w:cs="Arial"/>
                <w:b w:val="0"/>
              </w:rPr>
              <w:t>Mitigation Advice</w:t>
            </w:r>
          </w:p>
        </w:tc>
        <w:tc>
          <w:tcPr>
            <w:tcW w:w="1588" w:type="dxa"/>
          </w:tcPr>
          <w:p w:rsidR="00150CFC" w:rsidRPr="00FB0CBB" w:rsidRDefault="00150CFC" w:rsidP="00FB0CBB">
            <w:pPr>
              <w:jc w:val="center"/>
              <w:rPr>
                <w:rFonts w:ascii="Arial" w:hAnsi="Arial" w:cs="Arial"/>
              </w:rPr>
            </w:pPr>
          </w:p>
        </w:tc>
        <w:tc>
          <w:tcPr>
            <w:tcW w:w="1644" w:type="dxa"/>
          </w:tcPr>
          <w:p w:rsidR="00150CFC" w:rsidRPr="00FB0CBB" w:rsidRDefault="00150CFC" w:rsidP="00FB0CBB">
            <w:pPr>
              <w:jc w:val="center"/>
              <w:rPr>
                <w:rFonts w:ascii="Arial" w:hAnsi="Arial" w:cs="Arial"/>
              </w:rPr>
            </w:pPr>
          </w:p>
        </w:tc>
        <w:tc>
          <w:tcPr>
            <w:tcW w:w="2244" w:type="dxa"/>
          </w:tcPr>
          <w:p w:rsidR="00150CFC" w:rsidRPr="00FB0CBB" w:rsidRDefault="00150CFC" w:rsidP="00FB0CBB">
            <w:pPr>
              <w:jc w:val="center"/>
              <w:rPr>
                <w:rFonts w:ascii="Arial" w:hAnsi="Arial" w:cs="Arial"/>
              </w:rPr>
            </w:pPr>
            <w:r w:rsidRPr="00FB0CBB">
              <w:rPr>
                <w:rFonts w:ascii="Arial" w:hAnsi="Arial" w:cs="Arial"/>
              </w:rPr>
              <w:t>X</w:t>
            </w:r>
          </w:p>
        </w:tc>
      </w:tr>
      <w:tr w:rsidR="00150CFC" w:rsidRPr="00FB0CBB" w:rsidTr="00FB0CBB">
        <w:trPr>
          <w:jc w:val="center"/>
        </w:trPr>
        <w:tc>
          <w:tcPr>
            <w:tcW w:w="2826" w:type="dxa"/>
          </w:tcPr>
          <w:p w:rsidR="00150CFC" w:rsidRPr="00FB0CBB" w:rsidRDefault="00150CFC" w:rsidP="007979EC">
            <w:pPr>
              <w:rPr>
                <w:rFonts w:ascii="Arial" w:hAnsi="Arial" w:cs="Arial"/>
                <w:b w:val="0"/>
              </w:rPr>
            </w:pPr>
            <w:r w:rsidRPr="00FB0CBB">
              <w:rPr>
                <w:rFonts w:ascii="Arial" w:hAnsi="Arial" w:cs="Arial"/>
                <w:b w:val="0"/>
              </w:rPr>
              <w:t>Training</w:t>
            </w:r>
          </w:p>
        </w:tc>
        <w:tc>
          <w:tcPr>
            <w:tcW w:w="1588" w:type="dxa"/>
          </w:tcPr>
          <w:p w:rsidR="00150CFC" w:rsidRPr="00FB0CBB" w:rsidRDefault="00150CFC" w:rsidP="00FB0CBB">
            <w:pPr>
              <w:jc w:val="center"/>
              <w:rPr>
                <w:rFonts w:ascii="Arial" w:hAnsi="Arial" w:cs="Arial"/>
              </w:rPr>
            </w:pPr>
          </w:p>
        </w:tc>
        <w:tc>
          <w:tcPr>
            <w:tcW w:w="1644" w:type="dxa"/>
          </w:tcPr>
          <w:p w:rsidR="00150CFC" w:rsidRPr="00FB0CBB" w:rsidRDefault="00150CFC" w:rsidP="00FB0CBB">
            <w:pPr>
              <w:jc w:val="center"/>
              <w:rPr>
                <w:rFonts w:ascii="Arial" w:hAnsi="Arial" w:cs="Arial"/>
              </w:rPr>
            </w:pPr>
          </w:p>
        </w:tc>
        <w:tc>
          <w:tcPr>
            <w:tcW w:w="2244" w:type="dxa"/>
          </w:tcPr>
          <w:p w:rsidR="00150CFC" w:rsidRPr="00FB0CBB" w:rsidRDefault="00150CFC" w:rsidP="00FB0CBB">
            <w:pPr>
              <w:jc w:val="center"/>
              <w:rPr>
                <w:rFonts w:ascii="Arial" w:hAnsi="Arial" w:cs="Arial"/>
              </w:rPr>
            </w:pPr>
            <w:r w:rsidRPr="00FB0CBB">
              <w:rPr>
                <w:rFonts w:ascii="Arial" w:hAnsi="Arial" w:cs="Arial"/>
              </w:rPr>
              <w:t>X</w:t>
            </w:r>
          </w:p>
        </w:tc>
      </w:tr>
      <w:tr w:rsidR="00150CFC" w:rsidRPr="00FB0CBB" w:rsidTr="00FB0CBB">
        <w:trPr>
          <w:jc w:val="center"/>
        </w:trPr>
        <w:tc>
          <w:tcPr>
            <w:tcW w:w="2826" w:type="dxa"/>
          </w:tcPr>
          <w:p w:rsidR="00150CFC" w:rsidRPr="00FB0CBB" w:rsidRDefault="00150CFC" w:rsidP="00D74C41">
            <w:pPr>
              <w:rPr>
                <w:rFonts w:ascii="Arial" w:hAnsi="Arial" w:cs="Arial"/>
                <w:b w:val="0"/>
              </w:rPr>
            </w:pPr>
            <w:r w:rsidRPr="00FB0CBB">
              <w:rPr>
                <w:rFonts w:ascii="Arial" w:hAnsi="Arial" w:cs="Arial"/>
                <w:b w:val="0"/>
              </w:rPr>
              <w:t>Monthly Stat Report</w:t>
            </w:r>
          </w:p>
        </w:tc>
        <w:tc>
          <w:tcPr>
            <w:tcW w:w="1588" w:type="dxa"/>
          </w:tcPr>
          <w:p w:rsidR="00150CFC" w:rsidRPr="00FB0CBB" w:rsidRDefault="00150CFC" w:rsidP="00FB0CBB">
            <w:pPr>
              <w:jc w:val="center"/>
              <w:rPr>
                <w:rFonts w:ascii="Arial" w:hAnsi="Arial" w:cs="Arial"/>
              </w:rPr>
            </w:pPr>
          </w:p>
        </w:tc>
        <w:tc>
          <w:tcPr>
            <w:tcW w:w="1644" w:type="dxa"/>
          </w:tcPr>
          <w:p w:rsidR="00150CFC" w:rsidRPr="00FB0CBB" w:rsidRDefault="00150CFC" w:rsidP="00FB0CBB">
            <w:pPr>
              <w:jc w:val="center"/>
              <w:rPr>
                <w:rFonts w:ascii="Arial" w:hAnsi="Arial" w:cs="Arial"/>
              </w:rPr>
            </w:pPr>
          </w:p>
        </w:tc>
        <w:tc>
          <w:tcPr>
            <w:tcW w:w="2244" w:type="dxa"/>
          </w:tcPr>
          <w:p w:rsidR="00150CFC" w:rsidRPr="00FB0CBB" w:rsidRDefault="00150CFC" w:rsidP="00FB0CBB">
            <w:pPr>
              <w:jc w:val="center"/>
              <w:rPr>
                <w:rFonts w:ascii="Arial" w:hAnsi="Arial" w:cs="Arial"/>
              </w:rPr>
            </w:pPr>
            <w:r w:rsidRPr="00FB0CBB">
              <w:rPr>
                <w:rFonts w:ascii="Arial" w:hAnsi="Arial" w:cs="Arial"/>
              </w:rPr>
              <w:t>X</w:t>
            </w:r>
          </w:p>
        </w:tc>
      </w:tr>
      <w:tr w:rsidR="00150CFC" w:rsidRPr="00FB0CBB" w:rsidTr="00FB0CBB">
        <w:trPr>
          <w:jc w:val="center"/>
        </w:trPr>
        <w:tc>
          <w:tcPr>
            <w:tcW w:w="2826" w:type="dxa"/>
          </w:tcPr>
          <w:p w:rsidR="00150CFC" w:rsidRPr="00FB0CBB" w:rsidRDefault="00150CFC" w:rsidP="00D74C41">
            <w:pPr>
              <w:rPr>
                <w:rFonts w:ascii="Arial" w:hAnsi="Arial" w:cs="Arial"/>
                <w:b w:val="0"/>
              </w:rPr>
            </w:pPr>
            <w:r w:rsidRPr="00FB0CBB">
              <w:rPr>
                <w:rFonts w:ascii="Arial" w:hAnsi="Arial" w:cs="Arial"/>
                <w:b w:val="0"/>
              </w:rPr>
              <w:t>Seasonal Analysis</w:t>
            </w:r>
          </w:p>
        </w:tc>
        <w:tc>
          <w:tcPr>
            <w:tcW w:w="1588" w:type="dxa"/>
          </w:tcPr>
          <w:p w:rsidR="00150CFC" w:rsidRPr="00FB0CBB" w:rsidRDefault="00150CFC" w:rsidP="00FB0CBB">
            <w:pPr>
              <w:jc w:val="center"/>
              <w:rPr>
                <w:rFonts w:ascii="Arial" w:hAnsi="Arial" w:cs="Arial"/>
              </w:rPr>
            </w:pPr>
          </w:p>
        </w:tc>
        <w:tc>
          <w:tcPr>
            <w:tcW w:w="1644" w:type="dxa"/>
          </w:tcPr>
          <w:p w:rsidR="00150CFC" w:rsidRPr="00FB0CBB" w:rsidRDefault="00150CFC" w:rsidP="00FB0CBB">
            <w:pPr>
              <w:jc w:val="center"/>
              <w:rPr>
                <w:rFonts w:ascii="Arial" w:hAnsi="Arial" w:cs="Arial"/>
              </w:rPr>
            </w:pPr>
          </w:p>
        </w:tc>
        <w:tc>
          <w:tcPr>
            <w:tcW w:w="2244" w:type="dxa"/>
          </w:tcPr>
          <w:p w:rsidR="00150CFC" w:rsidRPr="00FB0CBB" w:rsidRDefault="00150CFC" w:rsidP="00FB0CBB">
            <w:pPr>
              <w:jc w:val="center"/>
              <w:rPr>
                <w:rFonts w:ascii="Arial" w:hAnsi="Arial" w:cs="Arial"/>
              </w:rPr>
            </w:pPr>
            <w:r w:rsidRPr="00FB0CBB">
              <w:rPr>
                <w:rFonts w:ascii="Arial" w:hAnsi="Arial" w:cs="Arial"/>
              </w:rPr>
              <w:t>X</w:t>
            </w:r>
          </w:p>
        </w:tc>
      </w:tr>
      <w:tr w:rsidR="00150CFC" w:rsidRPr="00FB0CBB" w:rsidTr="00FB0CBB">
        <w:trPr>
          <w:jc w:val="center"/>
        </w:trPr>
        <w:tc>
          <w:tcPr>
            <w:tcW w:w="2826" w:type="dxa"/>
          </w:tcPr>
          <w:p w:rsidR="00150CFC" w:rsidRPr="00FB0CBB" w:rsidRDefault="00150CFC" w:rsidP="00D74C41">
            <w:pPr>
              <w:rPr>
                <w:rFonts w:ascii="Arial" w:hAnsi="Arial" w:cs="Arial"/>
                <w:b w:val="0"/>
              </w:rPr>
            </w:pPr>
            <w:r w:rsidRPr="00FB0CBB">
              <w:rPr>
                <w:rFonts w:ascii="Arial" w:hAnsi="Arial" w:cs="Arial"/>
                <w:b w:val="0"/>
              </w:rPr>
              <w:t>Yearly Analysis</w:t>
            </w:r>
          </w:p>
        </w:tc>
        <w:tc>
          <w:tcPr>
            <w:tcW w:w="1588" w:type="dxa"/>
          </w:tcPr>
          <w:p w:rsidR="00150CFC" w:rsidRPr="00FB0CBB" w:rsidRDefault="00150CFC" w:rsidP="00FB0CBB">
            <w:pPr>
              <w:jc w:val="center"/>
              <w:rPr>
                <w:rFonts w:ascii="Arial" w:hAnsi="Arial" w:cs="Arial"/>
              </w:rPr>
            </w:pPr>
          </w:p>
        </w:tc>
        <w:tc>
          <w:tcPr>
            <w:tcW w:w="1644" w:type="dxa"/>
          </w:tcPr>
          <w:p w:rsidR="00150CFC" w:rsidRPr="00FB0CBB" w:rsidRDefault="00150CFC" w:rsidP="00FB0CBB">
            <w:pPr>
              <w:jc w:val="center"/>
              <w:rPr>
                <w:rFonts w:ascii="Arial" w:hAnsi="Arial" w:cs="Arial"/>
              </w:rPr>
            </w:pPr>
          </w:p>
        </w:tc>
        <w:tc>
          <w:tcPr>
            <w:tcW w:w="2244" w:type="dxa"/>
          </w:tcPr>
          <w:p w:rsidR="00150CFC" w:rsidRPr="00FB0CBB" w:rsidRDefault="00150CFC" w:rsidP="00FB0CBB">
            <w:pPr>
              <w:jc w:val="center"/>
              <w:rPr>
                <w:rFonts w:ascii="Arial" w:hAnsi="Arial" w:cs="Arial"/>
              </w:rPr>
            </w:pPr>
            <w:r w:rsidRPr="00FB0CBB">
              <w:rPr>
                <w:rFonts w:ascii="Arial" w:hAnsi="Arial" w:cs="Arial"/>
              </w:rPr>
              <w:t>X</w:t>
            </w:r>
          </w:p>
        </w:tc>
      </w:tr>
    </w:tbl>
    <w:p w:rsidR="004C5482" w:rsidRDefault="004C5482" w:rsidP="00D74C41">
      <w:pPr>
        <w:rPr>
          <w:b w:val="0"/>
        </w:rPr>
      </w:pPr>
    </w:p>
    <w:p w:rsidR="002B7D50" w:rsidRDefault="002B7D50">
      <w:pPr>
        <w:rPr>
          <w:b w:val="0"/>
        </w:rPr>
      </w:pPr>
    </w:p>
    <w:p w:rsidR="00B17372" w:rsidRPr="002B7D50" w:rsidRDefault="002B7D50">
      <w:pPr>
        <w:rPr>
          <w:rFonts w:ascii="Arial" w:hAnsi="Arial" w:cs="Arial"/>
          <w:b w:val="0"/>
        </w:rPr>
      </w:pPr>
      <w:r>
        <w:rPr>
          <w:rFonts w:ascii="Arial" w:hAnsi="Arial" w:cs="Arial"/>
          <w:b w:val="0"/>
        </w:rPr>
        <w:t xml:space="preserve">The above is a tool to use to assist in determining if a Security Collaboration Mechanism is Informal, Intermediate or Full Spectrum.   Additionally, the same list can be used as a survey to determine the needs of a community </w:t>
      </w:r>
      <w:r w:rsidR="0055325D">
        <w:rPr>
          <w:rFonts w:ascii="Arial" w:hAnsi="Arial" w:cs="Arial"/>
          <w:b w:val="0"/>
        </w:rPr>
        <w:t xml:space="preserve">in the creation </w:t>
      </w:r>
      <w:r>
        <w:rPr>
          <w:rFonts w:ascii="Arial" w:hAnsi="Arial" w:cs="Arial"/>
          <w:b w:val="0"/>
        </w:rPr>
        <w:t>of a new Collaborating Mechanism.</w:t>
      </w:r>
      <w:r w:rsidR="00B17372" w:rsidRPr="002B7D50">
        <w:rPr>
          <w:rFonts w:ascii="Arial" w:hAnsi="Arial" w:cs="Arial"/>
          <w:b w:val="0"/>
        </w:rPr>
        <w:br w:type="page"/>
      </w:r>
    </w:p>
    <w:p w:rsidR="00B17372" w:rsidRDefault="00B17372" w:rsidP="00B17372">
      <w:pPr>
        <w:pStyle w:val="Title"/>
        <w:shd w:val="pct20" w:color="auto" w:fill="FFFFFF"/>
        <w:ind w:left="180" w:right="738"/>
        <w:rPr>
          <w:rFonts w:ascii="Tahoma" w:hAnsi="Tahoma" w:cs="Tahoma"/>
          <w:i/>
          <w:sz w:val="20"/>
        </w:rPr>
      </w:pPr>
      <w:r>
        <w:rPr>
          <w:rFonts w:ascii="Tahoma" w:hAnsi="Tahoma" w:cs="Tahoma"/>
          <w:i/>
          <w:sz w:val="20"/>
        </w:rPr>
        <w:lastRenderedPageBreak/>
        <w:t>Acknowledgements</w:t>
      </w:r>
    </w:p>
    <w:p w:rsidR="00B17372" w:rsidRPr="00B505D6" w:rsidRDefault="00B17372" w:rsidP="00B17372"/>
    <w:p w:rsidR="00B17372" w:rsidRPr="00B17372" w:rsidRDefault="00B17372" w:rsidP="00B17372">
      <w:pPr>
        <w:rPr>
          <w:rFonts w:ascii="Arial" w:hAnsi="Arial" w:cs="Arial"/>
        </w:rPr>
      </w:pPr>
    </w:p>
    <w:p w:rsidR="00B17372" w:rsidRPr="00B17372" w:rsidRDefault="00B17372" w:rsidP="00B17372">
      <w:pPr>
        <w:rPr>
          <w:rFonts w:ascii="Arial" w:hAnsi="Arial" w:cs="Arial"/>
        </w:rPr>
      </w:pPr>
      <w:r w:rsidRPr="00B17372">
        <w:rPr>
          <w:rFonts w:ascii="Arial" w:hAnsi="Arial" w:cs="Arial"/>
        </w:rPr>
        <w:t>Michael O’Neill, Director of Security, Save the Children</w:t>
      </w:r>
    </w:p>
    <w:p w:rsidR="00B17372" w:rsidRPr="00B17372" w:rsidRDefault="00B17372" w:rsidP="00B17372">
      <w:pPr>
        <w:rPr>
          <w:rFonts w:ascii="Arial" w:hAnsi="Arial" w:cs="Arial"/>
        </w:rPr>
      </w:pPr>
      <w:r w:rsidRPr="00B17372">
        <w:rPr>
          <w:rFonts w:ascii="Arial" w:hAnsi="Arial" w:cs="Arial"/>
        </w:rPr>
        <w:t>Norman Sheehan, Director of Security, AED</w:t>
      </w:r>
    </w:p>
    <w:p w:rsidR="00B17372" w:rsidRPr="00B17372" w:rsidRDefault="00B17372" w:rsidP="00B17372">
      <w:pPr>
        <w:rPr>
          <w:rFonts w:ascii="Arial" w:hAnsi="Arial" w:cs="Arial"/>
        </w:rPr>
      </w:pPr>
      <w:r w:rsidRPr="00B17372">
        <w:rPr>
          <w:rFonts w:ascii="Arial" w:hAnsi="Arial" w:cs="Arial"/>
        </w:rPr>
        <w:t>Robert Macpherson, Cosantior Group</w:t>
      </w:r>
    </w:p>
    <w:p w:rsidR="00B17372" w:rsidRPr="00B17372" w:rsidRDefault="00B17372" w:rsidP="00B17372">
      <w:pPr>
        <w:rPr>
          <w:rFonts w:ascii="Arial" w:hAnsi="Arial" w:cs="Arial"/>
        </w:rPr>
      </w:pPr>
      <w:r w:rsidRPr="00B17372">
        <w:rPr>
          <w:rFonts w:ascii="Arial" w:hAnsi="Arial" w:cs="Arial"/>
        </w:rPr>
        <w:t>Trevor Hughes, Director of Security, IMC</w:t>
      </w:r>
    </w:p>
    <w:p w:rsidR="00B17372" w:rsidRPr="00B17372" w:rsidRDefault="00B17372" w:rsidP="00B17372">
      <w:pPr>
        <w:rPr>
          <w:rFonts w:ascii="Arial" w:hAnsi="Arial" w:cs="Arial"/>
        </w:rPr>
      </w:pPr>
      <w:r w:rsidRPr="00B17372">
        <w:rPr>
          <w:rFonts w:ascii="Arial" w:hAnsi="Arial" w:cs="Arial"/>
        </w:rPr>
        <w:t>Terry Wesbrock. Director of Security, IRD</w:t>
      </w:r>
    </w:p>
    <w:p w:rsidR="00B17372" w:rsidRPr="00B17372" w:rsidRDefault="00B17372" w:rsidP="00B17372">
      <w:pPr>
        <w:rPr>
          <w:rFonts w:ascii="Arial" w:hAnsi="Arial" w:cs="Arial"/>
        </w:rPr>
      </w:pPr>
      <w:r w:rsidRPr="00B17372">
        <w:rPr>
          <w:rFonts w:ascii="Arial" w:hAnsi="Arial" w:cs="Arial"/>
        </w:rPr>
        <w:t>Chris Williams, Director of Security, Plan International</w:t>
      </w:r>
    </w:p>
    <w:p w:rsidR="00B17372" w:rsidRDefault="00B17372" w:rsidP="00B17372">
      <w:pPr>
        <w:rPr>
          <w:rFonts w:ascii="Arial" w:hAnsi="Arial" w:cs="Arial"/>
        </w:rPr>
      </w:pPr>
      <w:r w:rsidRPr="00B17372">
        <w:rPr>
          <w:rFonts w:ascii="Arial" w:hAnsi="Arial" w:cs="Arial"/>
        </w:rPr>
        <w:t>Isaac Evans, Director of Security, Children’s Fund</w:t>
      </w:r>
    </w:p>
    <w:p w:rsidR="00C87FF8" w:rsidRDefault="00C87FF8" w:rsidP="00B17372">
      <w:pPr>
        <w:rPr>
          <w:rFonts w:ascii="Arial" w:hAnsi="Arial" w:cs="Arial"/>
        </w:rPr>
      </w:pPr>
      <w:r>
        <w:rPr>
          <w:rFonts w:ascii="Arial" w:hAnsi="Arial" w:cs="Arial"/>
        </w:rPr>
        <w:t>Joe Donahue, CEO iMMAP</w:t>
      </w:r>
    </w:p>
    <w:p w:rsidR="00C87FF8" w:rsidRPr="00B17372" w:rsidRDefault="00C87FF8" w:rsidP="00B17372">
      <w:pPr>
        <w:rPr>
          <w:rFonts w:ascii="Arial" w:hAnsi="Arial" w:cs="Arial"/>
        </w:rPr>
      </w:pPr>
      <w:r>
        <w:rPr>
          <w:rFonts w:ascii="Arial" w:hAnsi="Arial" w:cs="Arial"/>
        </w:rPr>
        <w:t>Chuck Connolly, iMMAP</w:t>
      </w:r>
    </w:p>
    <w:p w:rsidR="00B17372" w:rsidRPr="00B17372" w:rsidRDefault="00B17372" w:rsidP="00B17372">
      <w:pPr>
        <w:rPr>
          <w:rFonts w:ascii="Arial" w:hAnsi="Arial" w:cs="Arial"/>
        </w:rPr>
      </w:pPr>
      <w:r w:rsidRPr="00B17372">
        <w:rPr>
          <w:rFonts w:ascii="Arial" w:hAnsi="Arial" w:cs="Arial"/>
        </w:rPr>
        <w:t>Dr. Michael Gresalfi, DHS</w:t>
      </w:r>
    </w:p>
    <w:p w:rsidR="00B17372" w:rsidRPr="00B17372" w:rsidRDefault="00B17372" w:rsidP="00B17372">
      <w:pPr>
        <w:rPr>
          <w:rFonts w:ascii="Arial" w:hAnsi="Arial" w:cs="Arial"/>
        </w:rPr>
      </w:pPr>
      <w:r w:rsidRPr="00B17372">
        <w:rPr>
          <w:rFonts w:ascii="Arial" w:hAnsi="Arial" w:cs="Arial"/>
        </w:rPr>
        <w:t>Shawn Bardwell, USAID</w:t>
      </w:r>
    </w:p>
    <w:p w:rsidR="00B17372" w:rsidRPr="00B17372" w:rsidRDefault="00B17372" w:rsidP="00B17372">
      <w:pPr>
        <w:rPr>
          <w:rFonts w:ascii="Arial" w:hAnsi="Arial" w:cs="Arial"/>
        </w:rPr>
      </w:pPr>
      <w:r w:rsidRPr="00B17372">
        <w:rPr>
          <w:rFonts w:ascii="Arial" w:hAnsi="Arial" w:cs="Arial"/>
        </w:rPr>
        <w:t>Val Flynn, ECHO</w:t>
      </w:r>
    </w:p>
    <w:p w:rsidR="00B17372" w:rsidRPr="00B17372" w:rsidRDefault="00B17372" w:rsidP="00B17372">
      <w:pPr>
        <w:rPr>
          <w:rFonts w:ascii="Arial" w:hAnsi="Arial" w:cs="Arial"/>
        </w:rPr>
      </w:pPr>
      <w:r w:rsidRPr="00B17372">
        <w:rPr>
          <w:rFonts w:ascii="Arial" w:hAnsi="Arial" w:cs="Arial"/>
        </w:rPr>
        <w:t>Jim Bishop, Vice President, HPPT, InterAction</w:t>
      </w:r>
    </w:p>
    <w:p w:rsidR="00B17372" w:rsidRPr="00B17372" w:rsidRDefault="00B17372" w:rsidP="00B17372">
      <w:pPr>
        <w:rPr>
          <w:rFonts w:ascii="Arial" w:hAnsi="Arial" w:cs="Arial"/>
        </w:rPr>
      </w:pPr>
      <w:r w:rsidRPr="00B17372">
        <w:rPr>
          <w:rFonts w:ascii="Arial" w:hAnsi="Arial" w:cs="Arial"/>
        </w:rPr>
        <w:t>Josh Kearns, Associate Security Coordinator, Interaction</w:t>
      </w:r>
    </w:p>
    <w:p w:rsidR="00B17372" w:rsidRPr="00B17372" w:rsidRDefault="00B17372" w:rsidP="00B17372">
      <w:pPr>
        <w:rPr>
          <w:rFonts w:ascii="Arial" w:hAnsi="Arial" w:cs="Arial"/>
        </w:rPr>
      </w:pPr>
      <w:r w:rsidRPr="00B17372">
        <w:rPr>
          <w:rFonts w:ascii="Arial" w:hAnsi="Arial" w:cs="Arial"/>
        </w:rPr>
        <w:t xml:space="preserve">Tracy Jones, Intern, InterAction </w:t>
      </w:r>
    </w:p>
    <w:p w:rsidR="00B17372" w:rsidRPr="00B17372" w:rsidRDefault="00B17372" w:rsidP="00B17372">
      <w:pPr>
        <w:rPr>
          <w:rFonts w:ascii="Arial" w:hAnsi="Arial" w:cs="Arial"/>
        </w:rPr>
      </w:pPr>
      <w:r w:rsidRPr="00B17372">
        <w:rPr>
          <w:rFonts w:ascii="Arial" w:hAnsi="Arial" w:cs="Arial"/>
        </w:rPr>
        <w:t>Robert Painter, NGO Liaison, Untied Nations Department of Safety and Security</w:t>
      </w:r>
    </w:p>
    <w:p w:rsidR="00B17372" w:rsidRPr="00B17372" w:rsidRDefault="00B17372" w:rsidP="00B17372">
      <w:pPr>
        <w:rPr>
          <w:rFonts w:ascii="Arial" w:hAnsi="Arial" w:cs="Arial"/>
        </w:rPr>
      </w:pPr>
      <w:r w:rsidRPr="00B17372">
        <w:rPr>
          <w:rFonts w:ascii="Arial" w:hAnsi="Arial" w:cs="Arial"/>
        </w:rPr>
        <w:t>European Initiative Security Forum</w:t>
      </w:r>
    </w:p>
    <w:p w:rsidR="00B17372" w:rsidRPr="00B17372" w:rsidRDefault="00B17372" w:rsidP="00B17372">
      <w:pPr>
        <w:rPr>
          <w:rFonts w:ascii="Arial" w:hAnsi="Arial" w:cs="Arial"/>
        </w:rPr>
      </w:pPr>
      <w:r w:rsidRPr="00B17372">
        <w:rPr>
          <w:rFonts w:ascii="Arial" w:hAnsi="Arial" w:cs="Arial"/>
        </w:rPr>
        <w:t>InterAction Security Advisory Group</w:t>
      </w:r>
    </w:p>
    <w:p w:rsidR="00B17372" w:rsidRDefault="00B17372" w:rsidP="00B17372"/>
    <w:p w:rsidR="00B17372" w:rsidRDefault="00B17372" w:rsidP="00B17372"/>
    <w:p w:rsidR="00D37D57" w:rsidRDefault="00D37D57">
      <w:pPr>
        <w:rPr>
          <w:b w:val="0"/>
        </w:rPr>
      </w:pPr>
      <w:r>
        <w:rPr>
          <w:b w:val="0"/>
        </w:rPr>
        <w:br w:type="page"/>
      </w:r>
    </w:p>
    <w:p w:rsidR="00D37D57" w:rsidRDefault="00D37D57" w:rsidP="00D37D57">
      <w:pPr>
        <w:outlineLvl w:val="0"/>
        <w:rPr>
          <w:b w:val="0"/>
          <w:sz w:val="22"/>
          <w:szCs w:val="22"/>
        </w:rPr>
      </w:pPr>
      <w:r>
        <w:rPr>
          <w:b w:val="0"/>
          <w:sz w:val="22"/>
          <w:szCs w:val="22"/>
        </w:rPr>
        <w:lastRenderedPageBreak/>
        <w:t>Annex 1 - Pakistan Security Collaboration (Informal)</w:t>
      </w:r>
    </w:p>
    <w:p w:rsidR="00942C4C" w:rsidRDefault="00942C4C" w:rsidP="00D37D57">
      <w:pPr>
        <w:outlineLvl w:val="0"/>
        <w:rPr>
          <w:b w:val="0"/>
          <w:sz w:val="22"/>
          <w:szCs w:val="22"/>
        </w:rPr>
      </w:pPr>
    </w:p>
    <w:p w:rsidR="00D37D57" w:rsidRDefault="00D37D57" w:rsidP="00D37D57">
      <w:pPr>
        <w:outlineLvl w:val="0"/>
        <w:rPr>
          <w:b w:val="0"/>
          <w:sz w:val="22"/>
          <w:szCs w:val="22"/>
        </w:rPr>
      </w:pPr>
    </w:p>
    <w:p w:rsidR="00D37D57" w:rsidRPr="00444876" w:rsidRDefault="00D37D57" w:rsidP="00D37D57">
      <w:pPr>
        <w:jc w:val="center"/>
        <w:outlineLvl w:val="0"/>
        <w:rPr>
          <w:b w:val="0"/>
          <w:sz w:val="22"/>
          <w:szCs w:val="22"/>
        </w:rPr>
      </w:pPr>
      <w:r w:rsidRPr="00444876">
        <w:rPr>
          <w:b w:val="0"/>
          <w:sz w:val="22"/>
          <w:szCs w:val="22"/>
        </w:rPr>
        <w:t>MINUTES OF THE INGO SECURITY FORUM MEETING</w:t>
      </w:r>
    </w:p>
    <w:p w:rsidR="00D37D57" w:rsidRPr="00444876" w:rsidRDefault="00D37D57" w:rsidP="00D37D57">
      <w:pPr>
        <w:jc w:val="center"/>
        <w:outlineLvl w:val="0"/>
        <w:rPr>
          <w:b w:val="0"/>
          <w:sz w:val="22"/>
          <w:szCs w:val="22"/>
        </w:rPr>
      </w:pPr>
      <w:r w:rsidRPr="00444876">
        <w:rPr>
          <w:b w:val="0"/>
          <w:sz w:val="22"/>
          <w:szCs w:val="22"/>
        </w:rPr>
        <w:t>HELD ON JUNE 17, 2008 AT 10:30 A.M.</w:t>
      </w:r>
    </w:p>
    <w:p w:rsidR="00D37D57" w:rsidRPr="00444876" w:rsidRDefault="00D37D57" w:rsidP="00D37D57">
      <w:pPr>
        <w:jc w:val="center"/>
        <w:outlineLvl w:val="0"/>
        <w:rPr>
          <w:b w:val="0"/>
          <w:sz w:val="22"/>
          <w:szCs w:val="22"/>
        </w:rPr>
      </w:pPr>
    </w:p>
    <w:p w:rsidR="00D37D57" w:rsidRPr="00444876" w:rsidRDefault="00D37D57" w:rsidP="00D37D57">
      <w:pPr>
        <w:jc w:val="both"/>
        <w:outlineLvl w:val="0"/>
        <w:rPr>
          <w:sz w:val="22"/>
          <w:szCs w:val="22"/>
        </w:rPr>
      </w:pPr>
      <w:r w:rsidRPr="00444876">
        <w:rPr>
          <w:b w:val="0"/>
          <w:sz w:val="22"/>
          <w:szCs w:val="22"/>
        </w:rPr>
        <w:t>Chaired by:</w:t>
      </w:r>
      <w:r w:rsidRPr="00444876">
        <w:rPr>
          <w:sz w:val="22"/>
          <w:szCs w:val="22"/>
        </w:rPr>
        <w:t xml:space="preserve"> </w:t>
      </w:r>
      <w:r w:rsidR="0007191D">
        <w:rPr>
          <w:sz w:val="22"/>
          <w:szCs w:val="22"/>
        </w:rPr>
        <w:t>Mr. Q</w:t>
      </w:r>
    </w:p>
    <w:p w:rsidR="00D37D57" w:rsidRPr="00444876" w:rsidRDefault="00D37D57" w:rsidP="00D37D57">
      <w:pPr>
        <w:jc w:val="both"/>
        <w:rPr>
          <w:sz w:val="22"/>
          <w:szCs w:val="22"/>
        </w:rPr>
      </w:pPr>
    </w:p>
    <w:p w:rsidR="00D37D57" w:rsidRPr="00444876" w:rsidRDefault="00D37D57" w:rsidP="00D37D57">
      <w:pPr>
        <w:jc w:val="both"/>
        <w:rPr>
          <w:sz w:val="22"/>
          <w:szCs w:val="22"/>
        </w:rPr>
      </w:pPr>
      <w:r w:rsidRPr="00444876">
        <w:rPr>
          <w:b w:val="0"/>
          <w:sz w:val="22"/>
          <w:szCs w:val="22"/>
        </w:rPr>
        <w:t>Present:</w:t>
      </w:r>
      <w:r w:rsidRPr="00444876">
        <w:rPr>
          <w:sz w:val="22"/>
          <w:szCs w:val="22"/>
        </w:rPr>
        <w:t xml:space="preserve">  </w:t>
      </w:r>
    </w:p>
    <w:p w:rsidR="00D37D57" w:rsidRPr="00444876" w:rsidRDefault="00D37D57" w:rsidP="00D37D57">
      <w:pPr>
        <w:jc w:val="both"/>
        <w:rPr>
          <w:sz w:val="22"/>
          <w:szCs w:val="22"/>
        </w:rPr>
      </w:pPr>
    </w:p>
    <w:tbl>
      <w:tblPr>
        <w:tblStyle w:val="TableGrid"/>
        <w:tblW w:w="8782" w:type="dxa"/>
        <w:jc w:val="center"/>
        <w:tblLook w:val="01E0"/>
      </w:tblPr>
      <w:tblGrid>
        <w:gridCol w:w="1548"/>
        <w:gridCol w:w="3994"/>
        <w:gridCol w:w="3240"/>
      </w:tblGrid>
      <w:tr w:rsidR="00D37D57" w:rsidRPr="00444876" w:rsidTr="004D2D90">
        <w:trPr>
          <w:jc w:val="center"/>
        </w:trPr>
        <w:tc>
          <w:tcPr>
            <w:tcW w:w="1548" w:type="dxa"/>
          </w:tcPr>
          <w:p w:rsidR="00D37D57" w:rsidRPr="00444876" w:rsidRDefault="00D37D57" w:rsidP="004D2D90">
            <w:pPr>
              <w:jc w:val="center"/>
              <w:rPr>
                <w:sz w:val="22"/>
                <w:szCs w:val="22"/>
              </w:rPr>
            </w:pPr>
            <w:r w:rsidRPr="00444876">
              <w:rPr>
                <w:sz w:val="22"/>
                <w:szCs w:val="22"/>
              </w:rPr>
              <w:t>S.No.</w:t>
            </w:r>
          </w:p>
        </w:tc>
        <w:tc>
          <w:tcPr>
            <w:tcW w:w="3994" w:type="dxa"/>
          </w:tcPr>
          <w:p w:rsidR="00D37D57" w:rsidRPr="00444876" w:rsidRDefault="00D37D57" w:rsidP="004D2D90">
            <w:pPr>
              <w:jc w:val="center"/>
              <w:rPr>
                <w:sz w:val="22"/>
                <w:szCs w:val="22"/>
              </w:rPr>
            </w:pPr>
            <w:r w:rsidRPr="00444876">
              <w:rPr>
                <w:sz w:val="22"/>
                <w:szCs w:val="22"/>
              </w:rPr>
              <w:t>Name</w:t>
            </w:r>
          </w:p>
        </w:tc>
        <w:tc>
          <w:tcPr>
            <w:tcW w:w="3240" w:type="dxa"/>
          </w:tcPr>
          <w:p w:rsidR="00D37D57" w:rsidRPr="00444876" w:rsidRDefault="00D37D57" w:rsidP="004D2D90">
            <w:pPr>
              <w:jc w:val="center"/>
              <w:rPr>
                <w:sz w:val="22"/>
                <w:szCs w:val="22"/>
              </w:rPr>
            </w:pPr>
            <w:r w:rsidRPr="00444876">
              <w:rPr>
                <w:sz w:val="22"/>
                <w:szCs w:val="22"/>
              </w:rPr>
              <w:t>Organization</w:t>
            </w:r>
          </w:p>
        </w:tc>
      </w:tr>
      <w:tr w:rsidR="00D37D57" w:rsidRPr="00444876" w:rsidTr="004D2D90">
        <w:trPr>
          <w:jc w:val="center"/>
        </w:trPr>
        <w:tc>
          <w:tcPr>
            <w:tcW w:w="1548" w:type="dxa"/>
          </w:tcPr>
          <w:p w:rsidR="00D37D57" w:rsidRPr="00444876" w:rsidRDefault="00D37D57" w:rsidP="004D2D90">
            <w:pPr>
              <w:rPr>
                <w:sz w:val="22"/>
                <w:szCs w:val="22"/>
              </w:rPr>
            </w:pPr>
          </w:p>
        </w:tc>
        <w:tc>
          <w:tcPr>
            <w:tcW w:w="3994" w:type="dxa"/>
          </w:tcPr>
          <w:p w:rsidR="00D37D57" w:rsidRPr="00444876" w:rsidRDefault="00D37D57" w:rsidP="004D2D90">
            <w:pPr>
              <w:rPr>
                <w:sz w:val="22"/>
                <w:szCs w:val="22"/>
              </w:rPr>
            </w:pPr>
          </w:p>
        </w:tc>
        <w:tc>
          <w:tcPr>
            <w:tcW w:w="3240" w:type="dxa"/>
          </w:tcPr>
          <w:p w:rsidR="00D37D57" w:rsidRPr="00444876" w:rsidRDefault="00D37D57" w:rsidP="004D2D90">
            <w:pPr>
              <w:rPr>
                <w:sz w:val="22"/>
                <w:szCs w:val="22"/>
              </w:rPr>
            </w:pPr>
          </w:p>
        </w:tc>
      </w:tr>
      <w:tr w:rsidR="00D37D57" w:rsidRPr="00444876" w:rsidTr="004D2D90">
        <w:trPr>
          <w:jc w:val="center"/>
        </w:trPr>
        <w:tc>
          <w:tcPr>
            <w:tcW w:w="1548" w:type="dxa"/>
          </w:tcPr>
          <w:p w:rsidR="00D37D57" w:rsidRPr="00444876" w:rsidRDefault="00D37D57" w:rsidP="004D2D90">
            <w:pPr>
              <w:rPr>
                <w:sz w:val="22"/>
                <w:szCs w:val="22"/>
              </w:rPr>
            </w:pPr>
            <w:r w:rsidRPr="00444876">
              <w:rPr>
                <w:sz w:val="22"/>
                <w:szCs w:val="22"/>
              </w:rPr>
              <w:t>1.</w:t>
            </w:r>
          </w:p>
        </w:tc>
        <w:tc>
          <w:tcPr>
            <w:tcW w:w="3994" w:type="dxa"/>
          </w:tcPr>
          <w:p w:rsidR="00D37D57" w:rsidRPr="00444876" w:rsidRDefault="00D37D57" w:rsidP="004D2D90">
            <w:pPr>
              <w:rPr>
                <w:sz w:val="22"/>
                <w:szCs w:val="22"/>
              </w:rPr>
            </w:pPr>
          </w:p>
        </w:tc>
        <w:tc>
          <w:tcPr>
            <w:tcW w:w="3240" w:type="dxa"/>
          </w:tcPr>
          <w:p w:rsidR="00D37D57" w:rsidRPr="00444876" w:rsidRDefault="00D37D57" w:rsidP="004D2D90">
            <w:pPr>
              <w:rPr>
                <w:sz w:val="22"/>
                <w:szCs w:val="22"/>
              </w:rPr>
            </w:pPr>
          </w:p>
        </w:tc>
      </w:tr>
      <w:tr w:rsidR="00D37D57" w:rsidRPr="00444876" w:rsidTr="004D2D90">
        <w:trPr>
          <w:jc w:val="center"/>
        </w:trPr>
        <w:tc>
          <w:tcPr>
            <w:tcW w:w="1548" w:type="dxa"/>
          </w:tcPr>
          <w:p w:rsidR="00D37D57" w:rsidRPr="00444876" w:rsidRDefault="00D37D57" w:rsidP="004D2D90">
            <w:pPr>
              <w:rPr>
                <w:sz w:val="22"/>
                <w:szCs w:val="22"/>
              </w:rPr>
            </w:pPr>
            <w:r w:rsidRPr="00444876">
              <w:rPr>
                <w:sz w:val="22"/>
                <w:szCs w:val="22"/>
              </w:rPr>
              <w:t>2.</w:t>
            </w:r>
          </w:p>
        </w:tc>
        <w:tc>
          <w:tcPr>
            <w:tcW w:w="3994" w:type="dxa"/>
          </w:tcPr>
          <w:p w:rsidR="00D37D57" w:rsidRPr="00444876" w:rsidRDefault="00D37D57" w:rsidP="004D2D90">
            <w:pPr>
              <w:rPr>
                <w:sz w:val="22"/>
                <w:szCs w:val="22"/>
              </w:rPr>
            </w:pPr>
          </w:p>
        </w:tc>
        <w:tc>
          <w:tcPr>
            <w:tcW w:w="3240" w:type="dxa"/>
          </w:tcPr>
          <w:p w:rsidR="00D37D57" w:rsidRPr="00444876" w:rsidRDefault="00D37D57" w:rsidP="004D2D90">
            <w:pPr>
              <w:rPr>
                <w:sz w:val="22"/>
                <w:szCs w:val="22"/>
              </w:rPr>
            </w:pPr>
          </w:p>
        </w:tc>
      </w:tr>
      <w:tr w:rsidR="00D37D57" w:rsidRPr="00444876" w:rsidTr="004D2D90">
        <w:trPr>
          <w:jc w:val="center"/>
        </w:trPr>
        <w:tc>
          <w:tcPr>
            <w:tcW w:w="1548" w:type="dxa"/>
          </w:tcPr>
          <w:p w:rsidR="00D37D57" w:rsidRPr="00444876" w:rsidRDefault="00D37D57" w:rsidP="004D2D90">
            <w:pPr>
              <w:rPr>
                <w:sz w:val="22"/>
                <w:szCs w:val="22"/>
              </w:rPr>
            </w:pPr>
            <w:r w:rsidRPr="00444876">
              <w:rPr>
                <w:sz w:val="22"/>
                <w:szCs w:val="22"/>
              </w:rPr>
              <w:t>4.</w:t>
            </w:r>
          </w:p>
        </w:tc>
        <w:tc>
          <w:tcPr>
            <w:tcW w:w="3994" w:type="dxa"/>
          </w:tcPr>
          <w:p w:rsidR="00D37D57" w:rsidRPr="00444876" w:rsidRDefault="00D37D57" w:rsidP="004D2D90">
            <w:pPr>
              <w:rPr>
                <w:sz w:val="22"/>
                <w:szCs w:val="22"/>
              </w:rPr>
            </w:pPr>
          </w:p>
        </w:tc>
        <w:tc>
          <w:tcPr>
            <w:tcW w:w="3240" w:type="dxa"/>
          </w:tcPr>
          <w:p w:rsidR="00D37D57" w:rsidRPr="00444876" w:rsidRDefault="00D37D57" w:rsidP="004D2D90">
            <w:pPr>
              <w:rPr>
                <w:sz w:val="22"/>
                <w:szCs w:val="22"/>
              </w:rPr>
            </w:pPr>
          </w:p>
        </w:tc>
      </w:tr>
      <w:tr w:rsidR="00D37D57" w:rsidRPr="00444876" w:rsidTr="004D2D90">
        <w:trPr>
          <w:jc w:val="center"/>
        </w:trPr>
        <w:tc>
          <w:tcPr>
            <w:tcW w:w="1548" w:type="dxa"/>
          </w:tcPr>
          <w:p w:rsidR="00D37D57" w:rsidRPr="00444876" w:rsidRDefault="00D37D57" w:rsidP="004D2D90">
            <w:pPr>
              <w:rPr>
                <w:sz w:val="22"/>
                <w:szCs w:val="22"/>
              </w:rPr>
            </w:pPr>
            <w:r w:rsidRPr="00444876">
              <w:rPr>
                <w:sz w:val="22"/>
                <w:szCs w:val="22"/>
              </w:rPr>
              <w:t>3.</w:t>
            </w:r>
          </w:p>
        </w:tc>
        <w:tc>
          <w:tcPr>
            <w:tcW w:w="3994" w:type="dxa"/>
          </w:tcPr>
          <w:p w:rsidR="00D37D57" w:rsidRPr="00444876" w:rsidRDefault="00D37D57" w:rsidP="004D2D90">
            <w:pPr>
              <w:rPr>
                <w:sz w:val="22"/>
                <w:szCs w:val="22"/>
              </w:rPr>
            </w:pPr>
          </w:p>
        </w:tc>
        <w:tc>
          <w:tcPr>
            <w:tcW w:w="3240" w:type="dxa"/>
          </w:tcPr>
          <w:p w:rsidR="00D37D57" w:rsidRPr="00444876" w:rsidRDefault="00D37D57" w:rsidP="004D2D90">
            <w:pPr>
              <w:rPr>
                <w:sz w:val="22"/>
                <w:szCs w:val="22"/>
              </w:rPr>
            </w:pPr>
          </w:p>
        </w:tc>
      </w:tr>
      <w:tr w:rsidR="00D37D57" w:rsidRPr="00444876" w:rsidTr="004D2D90">
        <w:trPr>
          <w:jc w:val="center"/>
        </w:trPr>
        <w:tc>
          <w:tcPr>
            <w:tcW w:w="1548" w:type="dxa"/>
          </w:tcPr>
          <w:p w:rsidR="00D37D57" w:rsidRPr="00444876" w:rsidRDefault="00D37D57" w:rsidP="004D2D90">
            <w:pPr>
              <w:rPr>
                <w:sz w:val="22"/>
                <w:szCs w:val="22"/>
              </w:rPr>
            </w:pPr>
            <w:r w:rsidRPr="00444876">
              <w:rPr>
                <w:sz w:val="22"/>
                <w:szCs w:val="22"/>
              </w:rPr>
              <w:t>4.</w:t>
            </w:r>
          </w:p>
        </w:tc>
        <w:tc>
          <w:tcPr>
            <w:tcW w:w="3994" w:type="dxa"/>
          </w:tcPr>
          <w:p w:rsidR="00D37D57" w:rsidRPr="00444876" w:rsidRDefault="00D37D57" w:rsidP="004D2D90">
            <w:pPr>
              <w:rPr>
                <w:sz w:val="22"/>
                <w:szCs w:val="22"/>
              </w:rPr>
            </w:pPr>
          </w:p>
        </w:tc>
        <w:tc>
          <w:tcPr>
            <w:tcW w:w="3240" w:type="dxa"/>
          </w:tcPr>
          <w:p w:rsidR="00D37D57" w:rsidRPr="00444876" w:rsidRDefault="00D37D57" w:rsidP="004D2D90">
            <w:pPr>
              <w:rPr>
                <w:sz w:val="22"/>
                <w:szCs w:val="22"/>
              </w:rPr>
            </w:pPr>
          </w:p>
        </w:tc>
      </w:tr>
      <w:tr w:rsidR="00D37D57" w:rsidRPr="00444876" w:rsidTr="004D2D90">
        <w:trPr>
          <w:jc w:val="center"/>
        </w:trPr>
        <w:tc>
          <w:tcPr>
            <w:tcW w:w="1548" w:type="dxa"/>
          </w:tcPr>
          <w:p w:rsidR="00D37D57" w:rsidRPr="00444876" w:rsidRDefault="00D37D57" w:rsidP="004D2D90">
            <w:pPr>
              <w:rPr>
                <w:sz w:val="22"/>
                <w:szCs w:val="22"/>
              </w:rPr>
            </w:pPr>
            <w:r w:rsidRPr="00444876">
              <w:rPr>
                <w:sz w:val="22"/>
                <w:szCs w:val="22"/>
              </w:rPr>
              <w:t>5.</w:t>
            </w:r>
          </w:p>
        </w:tc>
        <w:tc>
          <w:tcPr>
            <w:tcW w:w="3994" w:type="dxa"/>
          </w:tcPr>
          <w:p w:rsidR="00D37D57" w:rsidRPr="00444876" w:rsidRDefault="00D37D57" w:rsidP="004D2D90">
            <w:pPr>
              <w:rPr>
                <w:sz w:val="22"/>
                <w:szCs w:val="22"/>
              </w:rPr>
            </w:pPr>
          </w:p>
        </w:tc>
        <w:tc>
          <w:tcPr>
            <w:tcW w:w="3240" w:type="dxa"/>
          </w:tcPr>
          <w:p w:rsidR="00D37D57" w:rsidRPr="00444876" w:rsidRDefault="00D37D57" w:rsidP="004D2D90">
            <w:pPr>
              <w:rPr>
                <w:sz w:val="22"/>
                <w:szCs w:val="22"/>
              </w:rPr>
            </w:pPr>
          </w:p>
        </w:tc>
      </w:tr>
      <w:tr w:rsidR="00D37D57" w:rsidRPr="00444876" w:rsidTr="004D2D90">
        <w:trPr>
          <w:jc w:val="center"/>
        </w:trPr>
        <w:tc>
          <w:tcPr>
            <w:tcW w:w="1548" w:type="dxa"/>
          </w:tcPr>
          <w:p w:rsidR="00D37D57" w:rsidRPr="00444876" w:rsidRDefault="00D37D57" w:rsidP="004D2D90">
            <w:pPr>
              <w:rPr>
                <w:sz w:val="22"/>
                <w:szCs w:val="22"/>
              </w:rPr>
            </w:pPr>
            <w:r w:rsidRPr="00444876">
              <w:rPr>
                <w:sz w:val="22"/>
                <w:szCs w:val="22"/>
              </w:rPr>
              <w:t>6.</w:t>
            </w:r>
          </w:p>
        </w:tc>
        <w:tc>
          <w:tcPr>
            <w:tcW w:w="3994" w:type="dxa"/>
          </w:tcPr>
          <w:p w:rsidR="00D37D57" w:rsidRPr="00444876" w:rsidRDefault="00D37D57" w:rsidP="004D2D90">
            <w:pPr>
              <w:rPr>
                <w:sz w:val="22"/>
                <w:szCs w:val="22"/>
              </w:rPr>
            </w:pPr>
          </w:p>
        </w:tc>
        <w:tc>
          <w:tcPr>
            <w:tcW w:w="3240" w:type="dxa"/>
          </w:tcPr>
          <w:p w:rsidR="00D37D57" w:rsidRPr="00444876" w:rsidRDefault="00D37D57" w:rsidP="004D2D90">
            <w:pPr>
              <w:rPr>
                <w:sz w:val="22"/>
                <w:szCs w:val="22"/>
              </w:rPr>
            </w:pPr>
          </w:p>
        </w:tc>
      </w:tr>
      <w:tr w:rsidR="00D37D57" w:rsidRPr="00444876" w:rsidTr="004D2D90">
        <w:trPr>
          <w:jc w:val="center"/>
        </w:trPr>
        <w:tc>
          <w:tcPr>
            <w:tcW w:w="1548" w:type="dxa"/>
          </w:tcPr>
          <w:p w:rsidR="00D37D57" w:rsidRPr="00444876" w:rsidRDefault="00D37D57" w:rsidP="004D2D90">
            <w:pPr>
              <w:rPr>
                <w:sz w:val="22"/>
                <w:szCs w:val="22"/>
              </w:rPr>
            </w:pPr>
            <w:r w:rsidRPr="00444876">
              <w:rPr>
                <w:sz w:val="22"/>
                <w:szCs w:val="22"/>
              </w:rPr>
              <w:t>7.</w:t>
            </w:r>
          </w:p>
        </w:tc>
        <w:tc>
          <w:tcPr>
            <w:tcW w:w="3994" w:type="dxa"/>
          </w:tcPr>
          <w:p w:rsidR="00D37D57" w:rsidRPr="00444876" w:rsidRDefault="00D37D57" w:rsidP="004D2D90">
            <w:pPr>
              <w:rPr>
                <w:rFonts w:cs="Arial"/>
                <w:sz w:val="22"/>
                <w:szCs w:val="22"/>
              </w:rPr>
            </w:pPr>
          </w:p>
        </w:tc>
        <w:tc>
          <w:tcPr>
            <w:tcW w:w="3240" w:type="dxa"/>
          </w:tcPr>
          <w:p w:rsidR="00D37D57" w:rsidRPr="00444876" w:rsidRDefault="00D37D57" w:rsidP="004D2D90">
            <w:pPr>
              <w:rPr>
                <w:sz w:val="22"/>
                <w:szCs w:val="22"/>
              </w:rPr>
            </w:pPr>
          </w:p>
        </w:tc>
      </w:tr>
      <w:tr w:rsidR="00D37D57" w:rsidRPr="00444876" w:rsidTr="004D2D90">
        <w:trPr>
          <w:jc w:val="center"/>
        </w:trPr>
        <w:tc>
          <w:tcPr>
            <w:tcW w:w="1548" w:type="dxa"/>
          </w:tcPr>
          <w:p w:rsidR="00D37D57" w:rsidRPr="00444876" w:rsidRDefault="00D37D57" w:rsidP="004D2D90">
            <w:pPr>
              <w:rPr>
                <w:sz w:val="22"/>
                <w:szCs w:val="22"/>
              </w:rPr>
            </w:pPr>
            <w:r w:rsidRPr="00444876">
              <w:rPr>
                <w:sz w:val="22"/>
                <w:szCs w:val="22"/>
              </w:rPr>
              <w:t>8.</w:t>
            </w:r>
          </w:p>
        </w:tc>
        <w:tc>
          <w:tcPr>
            <w:tcW w:w="3994" w:type="dxa"/>
          </w:tcPr>
          <w:p w:rsidR="00D37D57" w:rsidRPr="00444876" w:rsidRDefault="00D37D57" w:rsidP="004D2D90">
            <w:pPr>
              <w:rPr>
                <w:sz w:val="22"/>
                <w:szCs w:val="22"/>
              </w:rPr>
            </w:pPr>
          </w:p>
        </w:tc>
        <w:tc>
          <w:tcPr>
            <w:tcW w:w="3240" w:type="dxa"/>
          </w:tcPr>
          <w:p w:rsidR="00D37D57" w:rsidRPr="00444876" w:rsidRDefault="00D37D57" w:rsidP="004D2D90">
            <w:pPr>
              <w:rPr>
                <w:sz w:val="22"/>
                <w:szCs w:val="22"/>
              </w:rPr>
            </w:pPr>
          </w:p>
        </w:tc>
      </w:tr>
      <w:tr w:rsidR="00D37D57" w:rsidRPr="00444876" w:rsidTr="004D2D90">
        <w:trPr>
          <w:jc w:val="center"/>
        </w:trPr>
        <w:tc>
          <w:tcPr>
            <w:tcW w:w="1548" w:type="dxa"/>
          </w:tcPr>
          <w:p w:rsidR="00D37D57" w:rsidRPr="00444876" w:rsidRDefault="00D37D57" w:rsidP="004D2D90">
            <w:pPr>
              <w:rPr>
                <w:sz w:val="22"/>
                <w:szCs w:val="22"/>
              </w:rPr>
            </w:pPr>
            <w:r w:rsidRPr="00444876">
              <w:rPr>
                <w:sz w:val="22"/>
                <w:szCs w:val="22"/>
              </w:rPr>
              <w:t>9.</w:t>
            </w:r>
          </w:p>
        </w:tc>
        <w:tc>
          <w:tcPr>
            <w:tcW w:w="3994" w:type="dxa"/>
          </w:tcPr>
          <w:p w:rsidR="00D37D57" w:rsidRPr="00444876" w:rsidRDefault="00D37D57" w:rsidP="004D2D90">
            <w:pPr>
              <w:rPr>
                <w:sz w:val="22"/>
                <w:szCs w:val="22"/>
              </w:rPr>
            </w:pPr>
          </w:p>
        </w:tc>
        <w:tc>
          <w:tcPr>
            <w:tcW w:w="3240" w:type="dxa"/>
          </w:tcPr>
          <w:p w:rsidR="00D37D57" w:rsidRPr="00444876" w:rsidRDefault="00D37D57" w:rsidP="004D2D90">
            <w:pPr>
              <w:rPr>
                <w:sz w:val="22"/>
                <w:szCs w:val="22"/>
              </w:rPr>
            </w:pPr>
          </w:p>
        </w:tc>
      </w:tr>
    </w:tbl>
    <w:p w:rsidR="00D37D57" w:rsidRPr="00444876" w:rsidRDefault="00D37D57" w:rsidP="00D37D57">
      <w:pPr>
        <w:rPr>
          <w:sz w:val="22"/>
          <w:szCs w:val="22"/>
        </w:rPr>
      </w:pPr>
    </w:p>
    <w:p w:rsidR="00D37D57" w:rsidRPr="00444876" w:rsidRDefault="00D37D57" w:rsidP="0007191D">
      <w:pPr>
        <w:jc w:val="both"/>
        <w:rPr>
          <w:b w:val="0"/>
          <w:sz w:val="22"/>
          <w:szCs w:val="22"/>
        </w:rPr>
      </w:pPr>
      <w:r w:rsidRPr="00444876">
        <w:rPr>
          <w:b w:val="0"/>
          <w:sz w:val="22"/>
          <w:szCs w:val="22"/>
        </w:rPr>
        <w:t>Agenda:</w:t>
      </w:r>
    </w:p>
    <w:p w:rsidR="00D37D57" w:rsidRPr="00444876" w:rsidRDefault="00D37D57" w:rsidP="00D37D57">
      <w:pPr>
        <w:jc w:val="both"/>
        <w:rPr>
          <w:sz w:val="22"/>
          <w:szCs w:val="22"/>
        </w:rPr>
      </w:pPr>
    </w:p>
    <w:p w:rsidR="00D37D57" w:rsidRPr="00444876" w:rsidRDefault="00D37D57" w:rsidP="00D37D57">
      <w:pPr>
        <w:jc w:val="both"/>
        <w:rPr>
          <w:rFonts w:cs="Arial"/>
          <w:sz w:val="22"/>
          <w:szCs w:val="22"/>
        </w:rPr>
      </w:pPr>
      <w:r w:rsidRPr="00444876">
        <w:rPr>
          <w:b w:val="0"/>
          <w:sz w:val="22"/>
          <w:szCs w:val="22"/>
        </w:rPr>
        <w:t>Item No.1</w:t>
      </w:r>
      <w:r w:rsidRPr="00444876">
        <w:rPr>
          <w:sz w:val="22"/>
          <w:szCs w:val="22"/>
        </w:rPr>
        <w:tab/>
        <w:t>Introduction</w:t>
      </w:r>
    </w:p>
    <w:p w:rsidR="00D37D57" w:rsidRPr="00444876" w:rsidRDefault="00D37D57" w:rsidP="00D37D57">
      <w:pPr>
        <w:jc w:val="both"/>
        <w:rPr>
          <w:rFonts w:cs="Arial"/>
          <w:sz w:val="22"/>
          <w:szCs w:val="22"/>
        </w:rPr>
      </w:pPr>
      <w:r w:rsidRPr="00444876">
        <w:rPr>
          <w:rFonts w:cs="Arial"/>
          <w:b w:val="0"/>
          <w:sz w:val="22"/>
          <w:szCs w:val="22"/>
        </w:rPr>
        <w:t>Item No.2</w:t>
      </w:r>
      <w:r w:rsidRPr="00444876">
        <w:rPr>
          <w:rFonts w:cs="Arial"/>
          <w:sz w:val="22"/>
          <w:szCs w:val="22"/>
        </w:rPr>
        <w:tab/>
        <w:t xml:space="preserve">Review </w:t>
      </w:r>
      <w:r>
        <w:rPr>
          <w:rFonts w:cs="Arial"/>
          <w:sz w:val="22"/>
          <w:szCs w:val="22"/>
        </w:rPr>
        <w:t xml:space="preserve">of </w:t>
      </w:r>
      <w:r w:rsidRPr="00444876">
        <w:rPr>
          <w:rFonts w:cs="Arial"/>
          <w:sz w:val="22"/>
          <w:szCs w:val="22"/>
        </w:rPr>
        <w:t>last meeting minutes</w:t>
      </w:r>
    </w:p>
    <w:p w:rsidR="00D37D57" w:rsidRPr="00444876" w:rsidRDefault="00D37D57" w:rsidP="00D37D57">
      <w:pPr>
        <w:jc w:val="both"/>
        <w:rPr>
          <w:rFonts w:cs="Arial"/>
          <w:sz w:val="22"/>
          <w:szCs w:val="22"/>
        </w:rPr>
      </w:pPr>
      <w:r w:rsidRPr="00444876">
        <w:rPr>
          <w:rFonts w:cs="Arial"/>
          <w:b w:val="0"/>
          <w:sz w:val="22"/>
          <w:szCs w:val="22"/>
        </w:rPr>
        <w:t>Item No.3</w:t>
      </w:r>
      <w:r w:rsidRPr="00444876">
        <w:rPr>
          <w:rFonts w:cs="Arial"/>
          <w:b w:val="0"/>
          <w:sz w:val="22"/>
          <w:szCs w:val="22"/>
        </w:rPr>
        <w:tab/>
      </w:r>
      <w:r w:rsidRPr="00444876">
        <w:rPr>
          <w:rFonts w:cs="Arial"/>
          <w:sz w:val="22"/>
          <w:szCs w:val="22"/>
        </w:rPr>
        <w:t>Debriefing by UNDSS</w:t>
      </w:r>
    </w:p>
    <w:p w:rsidR="00D37D57" w:rsidRPr="00444876" w:rsidRDefault="00D37D57" w:rsidP="00D37D57">
      <w:pPr>
        <w:jc w:val="both"/>
        <w:rPr>
          <w:rFonts w:cs="Arial"/>
          <w:sz w:val="22"/>
          <w:szCs w:val="22"/>
        </w:rPr>
      </w:pPr>
      <w:r w:rsidRPr="00444876">
        <w:rPr>
          <w:rFonts w:cs="Arial"/>
          <w:b w:val="0"/>
          <w:sz w:val="22"/>
          <w:szCs w:val="22"/>
        </w:rPr>
        <w:t>Item No.4</w:t>
      </w:r>
      <w:r w:rsidRPr="00444876">
        <w:rPr>
          <w:rFonts w:cs="Arial"/>
          <w:b w:val="0"/>
          <w:sz w:val="22"/>
          <w:szCs w:val="22"/>
        </w:rPr>
        <w:tab/>
      </w:r>
      <w:r w:rsidRPr="00444876">
        <w:rPr>
          <w:rFonts w:cs="Arial"/>
          <w:sz w:val="22"/>
          <w:szCs w:val="22"/>
        </w:rPr>
        <w:t xml:space="preserve">Updates from </w:t>
      </w:r>
      <w:r>
        <w:rPr>
          <w:rFonts w:cs="Arial"/>
          <w:sz w:val="22"/>
          <w:szCs w:val="22"/>
        </w:rPr>
        <w:t xml:space="preserve">the </w:t>
      </w:r>
      <w:r w:rsidRPr="00444876">
        <w:rPr>
          <w:rFonts w:cs="Arial"/>
          <w:sz w:val="22"/>
          <w:szCs w:val="22"/>
        </w:rPr>
        <w:t>Field</w:t>
      </w:r>
    </w:p>
    <w:p w:rsidR="00D37D57" w:rsidRPr="00444876" w:rsidRDefault="00D37D57" w:rsidP="00D37D57">
      <w:pPr>
        <w:jc w:val="both"/>
        <w:rPr>
          <w:rFonts w:cs="Arial"/>
          <w:sz w:val="22"/>
          <w:szCs w:val="22"/>
        </w:rPr>
      </w:pPr>
      <w:r w:rsidRPr="00444876">
        <w:rPr>
          <w:rFonts w:cs="Arial"/>
          <w:b w:val="0"/>
          <w:sz w:val="22"/>
          <w:szCs w:val="22"/>
        </w:rPr>
        <w:t>Item No.5</w:t>
      </w:r>
      <w:r w:rsidRPr="00444876">
        <w:rPr>
          <w:rFonts w:cs="Arial"/>
          <w:b w:val="0"/>
          <w:sz w:val="22"/>
          <w:szCs w:val="22"/>
        </w:rPr>
        <w:tab/>
      </w:r>
      <w:r w:rsidRPr="00444876">
        <w:rPr>
          <w:rFonts w:cs="Arial"/>
          <w:sz w:val="22"/>
          <w:szCs w:val="22"/>
        </w:rPr>
        <w:t>Threats to INGOs</w:t>
      </w:r>
    </w:p>
    <w:p w:rsidR="00D37D57" w:rsidRPr="00444876" w:rsidRDefault="00D37D57" w:rsidP="00D37D57">
      <w:pPr>
        <w:jc w:val="both"/>
        <w:rPr>
          <w:rFonts w:cs="Arial"/>
          <w:sz w:val="22"/>
          <w:szCs w:val="22"/>
        </w:rPr>
      </w:pPr>
      <w:r w:rsidRPr="00444876">
        <w:rPr>
          <w:rFonts w:cs="Arial"/>
          <w:b w:val="0"/>
          <w:sz w:val="22"/>
          <w:szCs w:val="22"/>
        </w:rPr>
        <w:t>Item No.6</w:t>
      </w:r>
      <w:r w:rsidRPr="00444876">
        <w:rPr>
          <w:rFonts w:cs="Arial"/>
          <w:b w:val="0"/>
          <w:sz w:val="22"/>
          <w:szCs w:val="22"/>
        </w:rPr>
        <w:tab/>
      </w:r>
      <w:r w:rsidRPr="00444876">
        <w:rPr>
          <w:rFonts w:cs="Arial"/>
          <w:sz w:val="22"/>
          <w:szCs w:val="22"/>
        </w:rPr>
        <w:t>Any other business.</w:t>
      </w:r>
    </w:p>
    <w:p w:rsidR="00D37D57" w:rsidRPr="00444876" w:rsidRDefault="00D37D57" w:rsidP="00D37D57">
      <w:pPr>
        <w:jc w:val="both"/>
        <w:rPr>
          <w:rFonts w:cs="Arial"/>
          <w:sz w:val="22"/>
          <w:szCs w:val="22"/>
        </w:rPr>
      </w:pPr>
      <w:r w:rsidRPr="00444876">
        <w:rPr>
          <w:rFonts w:cs="Arial"/>
          <w:b w:val="0"/>
          <w:sz w:val="22"/>
          <w:szCs w:val="22"/>
        </w:rPr>
        <w:t>Item No.7</w:t>
      </w:r>
      <w:r w:rsidRPr="00444876">
        <w:rPr>
          <w:rFonts w:cs="Arial"/>
          <w:b w:val="0"/>
          <w:sz w:val="22"/>
          <w:szCs w:val="22"/>
        </w:rPr>
        <w:tab/>
      </w:r>
      <w:r w:rsidRPr="00444876">
        <w:rPr>
          <w:rFonts w:cs="Arial"/>
          <w:sz w:val="22"/>
          <w:szCs w:val="22"/>
        </w:rPr>
        <w:t>Announcement of next meeting</w:t>
      </w:r>
    </w:p>
    <w:p w:rsidR="00D37D57" w:rsidRPr="00444876" w:rsidRDefault="00D37D57" w:rsidP="00D37D57">
      <w:pPr>
        <w:jc w:val="both"/>
        <w:rPr>
          <w:sz w:val="22"/>
          <w:szCs w:val="22"/>
        </w:rPr>
      </w:pPr>
    </w:p>
    <w:p w:rsidR="00D37D57" w:rsidRPr="00444876" w:rsidRDefault="00D37D57" w:rsidP="00D37D57">
      <w:pPr>
        <w:jc w:val="both"/>
        <w:rPr>
          <w:sz w:val="22"/>
          <w:szCs w:val="22"/>
        </w:rPr>
      </w:pPr>
    </w:p>
    <w:p w:rsidR="00D37D57" w:rsidRPr="00444876" w:rsidRDefault="00D37D57" w:rsidP="00D37D57">
      <w:pPr>
        <w:jc w:val="both"/>
        <w:outlineLvl w:val="0"/>
        <w:rPr>
          <w:sz w:val="22"/>
          <w:szCs w:val="22"/>
        </w:rPr>
      </w:pPr>
      <w:r w:rsidRPr="00444876">
        <w:rPr>
          <w:sz w:val="22"/>
          <w:szCs w:val="22"/>
        </w:rPr>
        <w:t xml:space="preserve">Mr. </w:t>
      </w:r>
      <w:r w:rsidR="0007191D">
        <w:rPr>
          <w:sz w:val="22"/>
          <w:szCs w:val="22"/>
        </w:rPr>
        <w:t>Q</w:t>
      </w:r>
      <w:r>
        <w:rPr>
          <w:sz w:val="22"/>
          <w:szCs w:val="22"/>
        </w:rPr>
        <w:t>, Security Manager, NGO A Pakistan</w:t>
      </w:r>
      <w:r w:rsidRPr="00444876">
        <w:rPr>
          <w:sz w:val="22"/>
          <w:szCs w:val="22"/>
        </w:rPr>
        <w:t xml:space="preserve"> opened the meeting and </w:t>
      </w:r>
      <w:r>
        <w:rPr>
          <w:sz w:val="22"/>
          <w:szCs w:val="22"/>
        </w:rPr>
        <w:t>welcomed the participants. H</w:t>
      </w:r>
      <w:r w:rsidRPr="00444876">
        <w:rPr>
          <w:sz w:val="22"/>
          <w:szCs w:val="22"/>
        </w:rPr>
        <w:t xml:space="preserve">e </w:t>
      </w:r>
      <w:r>
        <w:rPr>
          <w:sz w:val="22"/>
          <w:szCs w:val="22"/>
        </w:rPr>
        <w:t xml:space="preserve">requested all the </w:t>
      </w:r>
      <w:r w:rsidRPr="00444876">
        <w:rPr>
          <w:sz w:val="22"/>
          <w:szCs w:val="22"/>
        </w:rPr>
        <w:t xml:space="preserve">participants to share </w:t>
      </w:r>
      <w:r>
        <w:rPr>
          <w:sz w:val="22"/>
          <w:szCs w:val="22"/>
        </w:rPr>
        <w:t xml:space="preserve">their </w:t>
      </w:r>
      <w:r w:rsidRPr="00444876">
        <w:rPr>
          <w:sz w:val="22"/>
          <w:szCs w:val="22"/>
        </w:rPr>
        <w:t xml:space="preserve">security information as much as possible so that </w:t>
      </w:r>
      <w:r>
        <w:rPr>
          <w:sz w:val="22"/>
          <w:szCs w:val="22"/>
        </w:rPr>
        <w:t xml:space="preserve">the feeling of </w:t>
      </w:r>
      <w:r w:rsidRPr="00444876">
        <w:rPr>
          <w:sz w:val="22"/>
          <w:szCs w:val="22"/>
        </w:rPr>
        <w:t>ambiguity could be eliminated and security determined</w:t>
      </w:r>
      <w:r>
        <w:rPr>
          <w:sz w:val="22"/>
          <w:szCs w:val="22"/>
        </w:rPr>
        <w:t xml:space="preserve"> on the appropriate level</w:t>
      </w:r>
      <w:r w:rsidRPr="00444876">
        <w:rPr>
          <w:sz w:val="22"/>
          <w:szCs w:val="22"/>
        </w:rPr>
        <w:t xml:space="preserve">.  </w:t>
      </w:r>
    </w:p>
    <w:p w:rsidR="00D37D57" w:rsidRPr="00444876" w:rsidRDefault="00D37D57" w:rsidP="00D37D57">
      <w:pPr>
        <w:jc w:val="both"/>
        <w:outlineLvl w:val="0"/>
        <w:rPr>
          <w:sz w:val="22"/>
          <w:szCs w:val="22"/>
        </w:rPr>
      </w:pPr>
    </w:p>
    <w:p w:rsidR="00D37D57" w:rsidRPr="00444876" w:rsidRDefault="00D37D57" w:rsidP="00D37D57">
      <w:pPr>
        <w:jc w:val="both"/>
        <w:rPr>
          <w:sz w:val="22"/>
          <w:szCs w:val="22"/>
        </w:rPr>
      </w:pPr>
    </w:p>
    <w:p w:rsidR="00D37D57" w:rsidRPr="00444876" w:rsidRDefault="00D37D57" w:rsidP="00D37D57">
      <w:pPr>
        <w:jc w:val="both"/>
        <w:outlineLvl w:val="0"/>
        <w:rPr>
          <w:b w:val="0"/>
          <w:sz w:val="22"/>
          <w:szCs w:val="22"/>
        </w:rPr>
      </w:pPr>
      <w:r w:rsidRPr="00444876">
        <w:rPr>
          <w:b w:val="0"/>
          <w:sz w:val="22"/>
          <w:szCs w:val="22"/>
        </w:rPr>
        <w:t>Item No.1:</w:t>
      </w:r>
      <w:r w:rsidRPr="00444876">
        <w:rPr>
          <w:b w:val="0"/>
          <w:sz w:val="22"/>
          <w:szCs w:val="22"/>
        </w:rPr>
        <w:tab/>
        <w:t xml:space="preserve">Introduction </w:t>
      </w:r>
    </w:p>
    <w:p w:rsidR="00D37D57" w:rsidRPr="00444876" w:rsidRDefault="00D37D57" w:rsidP="00D37D57">
      <w:pPr>
        <w:jc w:val="both"/>
        <w:outlineLvl w:val="0"/>
        <w:rPr>
          <w:b w:val="0"/>
          <w:sz w:val="22"/>
          <w:szCs w:val="22"/>
        </w:rPr>
      </w:pPr>
    </w:p>
    <w:p w:rsidR="00D37D57" w:rsidRDefault="00D37D57" w:rsidP="00D37D57">
      <w:pPr>
        <w:numPr>
          <w:ilvl w:val="0"/>
          <w:numId w:val="8"/>
        </w:numPr>
        <w:jc w:val="both"/>
        <w:outlineLvl w:val="0"/>
        <w:rPr>
          <w:sz w:val="22"/>
          <w:szCs w:val="22"/>
        </w:rPr>
      </w:pPr>
      <w:r w:rsidRPr="00444876">
        <w:rPr>
          <w:sz w:val="22"/>
          <w:szCs w:val="22"/>
        </w:rPr>
        <w:t xml:space="preserve">Mr. </w:t>
      </w:r>
      <w:r w:rsidR="0007191D">
        <w:rPr>
          <w:sz w:val="22"/>
          <w:szCs w:val="22"/>
        </w:rPr>
        <w:t>Q</w:t>
      </w:r>
      <w:r>
        <w:rPr>
          <w:sz w:val="22"/>
          <w:szCs w:val="22"/>
        </w:rPr>
        <w:t xml:space="preserve"> </w:t>
      </w:r>
      <w:r w:rsidRPr="00444876">
        <w:rPr>
          <w:sz w:val="22"/>
          <w:szCs w:val="22"/>
        </w:rPr>
        <w:t xml:space="preserve">introduced himself as the </w:t>
      </w:r>
      <w:r>
        <w:rPr>
          <w:sz w:val="22"/>
          <w:szCs w:val="22"/>
        </w:rPr>
        <w:t>Chair of the Forum and started with the introductions</w:t>
      </w:r>
    </w:p>
    <w:p w:rsidR="00D37D57" w:rsidRPr="00444876" w:rsidRDefault="00D37D57" w:rsidP="00D37D57">
      <w:pPr>
        <w:numPr>
          <w:ilvl w:val="0"/>
          <w:numId w:val="8"/>
        </w:numPr>
        <w:jc w:val="both"/>
        <w:outlineLvl w:val="0"/>
        <w:rPr>
          <w:sz w:val="22"/>
          <w:szCs w:val="22"/>
        </w:rPr>
      </w:pPr>
      <w:r w:rsidRPr="00444876">
        <w:rPr>
          <w:sz w:val="22"/>
          <w:szCs w:val="22"/>
        </w:rPr>
        <w:t>Introduction of the participants</w:t>
      </w:r>
    </w:p>
    <w:p w:rsidR="00D37D57" w:rsidRPr="00444876" w:rsidRDefault="00D37D57" w:rsidP="00D37D57">
      <w:pPr>
        <w:ind w:left="360"/>
        <w:jc w:val="both"/>
        <w:outlineLvl w:val="0"/>
        <w:rPr>
          <w:sz w:val="22"/>
          <w:szCs w:val="22"/>
        </w:rPr>
      </w:pPr>
    </w:p>
    <w:p w:rsidR="00D37D57" w:rsidRPr="00444876" w:rsidRDefault="00D37D57" w:rsidP="00D37D57">
      <w:pPr>
        <w:jc w:val="both"/>
        <w:rPr>
          <w:sz w:val="22"/>
          <w:szCs w:val="22"/>
        </w:rPr>
      </w:pPr>
    </w:p>
    <w:p w:rsidR="00D37D57" w:rsidRPr="00A6446D" w:rsidRDefault="00D37D57" w:rsidP="00D37D57">
      <w:pPr>
        <w:jc w:val="both"/>
        <w:rPr>
          <w:rFonts w:cs="Arial"/>
          <w:b w:val="0"/>
          <w:sz w:val="22"/>
          <w:szCs w:val="22"/>
        </w:rPr>
      </w:pPr>
      <w:r w:rsidRPr="00444876">
        <w:rPr>
          <w:rFonts w:cs="Arial"/>
          <w:b w:val="0"/>
          <w:sz w:val="22"/>
          <w:szCs w:val="22"/>
        </w:rPr>
        <w:t>Item No.2</w:t>
      </w:r>
      <w:r w:rsidRPr="00444876">
        <w:rPr>
          <w:rFonts w:cs="Arial"/>
          <w:sz w:val="22"/>
          <w:szCs w:val="22"/>
        </w:rPr>
        <w:tab/>
      </w:r>
      <w:r w:rsidRPr="00A6446D">
        <w:rPr>
          <w:rFonts w:cs="Arial"/>
          <w:b w:val="0"/>
          <w:sz w:val="22"/>
          <w:szCs w:val="22"/>
        </w:rPr>
        <w:t>Review last meeting minutes</w:t>
      </w:r>
    </w:p>
    <w:p w:rsidR="00D37D57" w:rsidRPr="00444876" w:rsidRDefault="00D37D57" w:rsidP="00D37D57">
      <w:pPr>
        <w:jc w:val="both"/>
        <w:rPr>
          <w:rFonts w:cs="Arial"/>
          <w:sz w:val="22"/>
          <w:szCs w:val="22"/>
        </w:rPr>
      </w:pPr>
    </w:p>
    <w:p w:rsidR="00D37D57" w:rsidRPr="00444876" w:rsidRDefault="00D37D57" w:rsidP="00D37D57">
      <w:pPr>
        <w:jc w:val="both"/>
        <w:rPr>
          <w:sz w:val="22"/>
          <w:szCs w:val="22"/>
        </w:rPr>
      </w:pPr>
      <w:r w:rsidRPr="00444876">
        <w:rPr>
          <w:sz w:val="22"/>
          <w:szCs w:val="22"/>
        </w:rPr>
        <w:t xml:space="preserve">The minutes </w:t>
      </w:r>
      <w:r>
        <w:rPr>
          <w:sz w:val="22"/>
          <w:szCs w:val="22"/>
        </w:rPr>
        <w:t xml:space="preserve">of the last meeting </w:t>
      </w:r>
      <w:r w:rsidRPr="00444876">
        <w:rPr>
          <w:sz w:val="22"/>
          <w:szCs w:val="22"/>
        </w:rPr>
        <w:t xml:space="preserve">were approved with few </w:t>
      </w:r>
      <w:r>
        <w:rPr>
          <w:sz w:val="22"/>
          <w:szCs w:val="22"/>
        </w:rPr>
        <w:t>a minor changes</w:t>
      </w:r>
    </w:p>
    <w:p w:rsidR="00D37D57" w:rsidRPr="00444876" w:rsidRDefault="00D37D57" w:rsidP="00D37D57">
      <w:pPr>
        <w:jc w:val="both"/>
        <w:rPr>
          <w:sz w:val="22"/>
          <w:szCs w:val="22"/>
        </w:rPr>
      </w:pPr>
    </w:p>
    <w:p w:rsidR="00D37D57" w:rsidRPr="00A6446D" w:rsidRDefault="00D37D57" w:rsidP="00D37D57">
      <w:pPr>
        <w:jc w:val="both"/>
        <w:rPr>
          <w:rFonts w:cs="Arial"/>
          <w:b w:val="0"/>
          <w:sz w:val="22"/>
          <w:szCs w:val="22"/>
        </w:rPr>
      </w:pPr>
      <w:r w:rsidRPr="00444876">
        <w:rPr>
          <w:rFonts w:cs="Arial"/>
          <w:b w:val="0"/>
          <w:sz w:val="22"/>
          <w:szCs w:val="22"/>
        </w:rPr>
        <w:t>Item No.3</w:t>
      </w:r>
      <w:r w:rsidRPr="00444876">
        <w:rPr>
          <w:rFonts w:cs="Arial"/>
          <w:b w:val="0"/>
          <w:sz w:val="22"/>
          <w:szCs w:val="22"/>
        </w:rPr>
        <w:tab/>
      </w:r>
      <w:r w:rsidRPr="00A6446D">
        <w:rPr>
          <w:rFonts w:cs="Arial"/>
          <w:b w:val="0"/>
          <w:sz w:val="22"/>
          <w:szCs w:val="22"/>
        </w:rPr>
        <w:t>Debriefing by UNDSS</w:t>
      </w:r>
    </w:p>
    <w:p w:rsidR="00D37D57" w:rsidRPr="00444876" w:rsidRDefault="00D37D57" w:rsidP="00D37D57">
      <w:pPr>
        <w:jc w:val="both"/>
        <w:rPr>
          <w:rFonts w:cs="Arial"/>
          <w:sz w:val="22"/>
          <w:szCs w:val="22"/>
        </w:rPr>
      </w:pPr>
    </w:p>
    <w:p w:rsidR="00D37D57" w:rsidRDefault="00D37D57" w:rsidP="00D37D57">
      <w:pPr>
        <w:jc w:val="both"/>
        <w:outlineLvl w:val="0"/>
        <w:rPr>
          <w:sz w:val="22"/>
          <w:szCs w:val="22"/>
        </w:rPr>
      </w:pPr>
      <w:r w:rsidRPr="00444876">
        <w:rPr>
          <w:sz w:val="22"/>
          <w:szCs w:val="22"/>
        </w:rPr>
        <w:lastRenderedPageBreak/>
        <w:t xml:space="preserve">The </w:t>
      </w:r>
      <w:r>
        <w:rPr>
          <w:sz w:val="22"/>
          <w:szCs w:val="22"/>
        </w:rPr>
        <w:t>C</w:t>
      </w:r>
      <w:r w:rsidRPr="00444876">
        <w:rPr>
          <w:sz w:val="22"/>
          <w:szCs w:val="22"/>
        </w:rPr>
        <w:t xml:space="preserve">hair </w:t>
      </w:r>
      <w:r>
        <w:rPr>
          <w:sz w:val="22"/>
          <w:szCs w:val="22"/>
        </w:rPr>
        <w:t xml:space="preserve">informed the Forum </w:t>
      </w:r>
      <w:r w:rsidRPr="00444876">
        <w:rPr>
          <w:sz w:val="22"/>
          <w:szCs w:val="22"/>
        </w:rPr>
        <w:t xml:space="preserve">that as </w:t>
      </w:r>
      <w:r>
        <w:rPr>
          <w:sz w:val="22"/>
          <w:szCs w:val="22"/>
        </w:rPr>
        <w:t>the</w:t>
      </w:r>
      <w:r w:rsidRPr="00444876">
        <w:rPr>
          <w:sz w:val="22"/>
          <w:szCs w:val="22"/>
        </w:rPr>
        <w:t xml:space="preserve"> UNDSS repre</w:t>
      </w:r>
      <w:r>
        <w:rPr>
          <w:sz w:val="22"/>
          <w:szCs w:val="22"/>
        </w:rPr>
        <w:t>sentative was not present hence</w:t>
      </w:r>
      <w:r w:rsidRPr="00444876">
        <w:rPr>
          <w:sz w:val="22"/>
          <w:szCs w:val="22"/>
        </w:rPr>
        <w:t xml:space="preserve"> the briefing </w:t>
      </w:r>
      <w:r>
        <w:rPr>
          <w:sz w:val="22"/>
          <w:szCs w:val="22"/>
        </w:rPr>
        <w:t>could not be given.</w:t>
      </w:r>
    </w:p>
    <w:p w:rsidR="00D37D57" w:rsidRDefault="00D37D57" w:rsidP="00D37D57">
      <w:pPr>
        <w:jc w:val="both"/>
        <w:outlineLvl w:val="0"/>
        <w:rPr>
          <w:sz w:val="22"/>
          <w:szCs w:val="22"/>
        </w:rPr>
      </w:pPr>
    </w:p>
    <w:p w:rsidR="00D37D57" w:rsidRPr="00A6446D" w:rsidRDefault="00D37D57" w:rsidP="00D37D57">
      <w:pPr>
        <w:jc w:val="both"/>
        <w:rPr>
          <w:rFonts w:cs="Arial"/>
          <w:b w:val="0"/>
          <w:sz w:val="22"/>
          <w:szCs w:val="22"/>
        </w:rPr>
      </w:pPr>
      <w:r w:rsidRPr="00444876">
        <w:rPr>
          <w:rFonts w:cs="Arial"/>
          <w:b w:val="0"/>
          <w:sz w:val="22"/>
          <w:szCs w:val="22"/>
        </w:rPr>
        <w:t>Item No.4</w:t>
      </w:r>
      <w:r w:rsidRPr="00444876">
        <w:rPr>
          <w:rFonts w:cs="Arial"/>
          <w:b w:val="0"/>
          <w:sz w:val="22"/>
          <w:szCs w:val="22"/>
        </w:rPr>
        <w:tab/>
      </w:r>
      <w:r w:rsidRPr="00A6446D">
        <w:rPr>
          <w:rFonts w:cs="Arial"/>
          <w:b w:val="0"/>
          <w:sz w:val="22"/>
          <w:szCs w:val="22"/>
        </w:rPr>
        <w:t xml:space="preserve">Updates from </w:t>
      </w:r>
      <w:r>
        <w:rPr>
          <w:rFonts w:cs="Arial"/>
          <w:b w:val="0"/>
          <w:sz w:val="22"/>
          <w:szCs w:val="22"/>
        </w:rPr>
        <w:t xml:space="preserve">the </w:t>
      </w:r>
      <w:r w:rsidRPr="00A6446D">
        <w:rPr>
          <w:rFonts w:cs="Arial"/>
          <w:b w:val="0"/>
          <w:sz w:val="22"/>
          <w:szCs w:val="22"/>
        </w:rPr>
        <w:t>Field</w:t>
      </w:r>
    </w:p>
    <w:p w:rsidR="00D37D57" w:rsidRPr="00444876" w:rsidRDefault="00D37D57" w:rsidP="00D37D57">
      <w:pPr>
        <w:jc w:val="both"/>
        <w:rPr>
          <w:rFonts w:cs="Arial"/>
          <w:sz w:val="22"/>
          <w:szCs w:val="22"/>
        </w:rPr>
      </w:pPr>
    </w:p>
    <w:p w:rsidR="00D37D57" w:rsidRPr="00444876" w:rsidRDefault="00D37D57" w:rsidP="00D37D57">
      <w:pPr>
        <w:numPr>
          <w:ilvl w:val="0"/>
          <w:numId w:val="9"/>
        </w:numPr>
        <w:jc w:val="both"/>
        <w:rPr>
          <w:sz w:val="22"/>
          <w:szCs w:val="22"/>
        </w:rPr>
      </w:pPr>
      <w:r>
        <w:rPr>
          <w:sz w:val="22"/>
          <w:szCs w:val="22"/>
        </w:rPr>
        <w:t xml:space="preserve">Mr. K  </w:t>
      </w:r>
      <w:r w:rsidRPr="00444876">
        <w:rPr>
          <w:sz w:val="22"/>
          <w:szCs w:val="22"/>
        </w:rPr>
        <w:t xml:space="preserve">shared that the UN offices were closed for </w:t>
      </w:r>
      <w:r>
        <w:rPr>
          <w:sz w:val="22"/>
          <w:szCs w:val="22"/>
        </w:rPr>
        <w:t xml:space="preserve">the period of </w:t>
      </w:r>
      <w:r w:rsidRPr="00444876">
        <w:rPr>
          <w:sz w:val="22"/>
          <w:szCs w:val="22"/>
        </w:rPr>
        <w:t>one week</w:t>
      </w:r>
      <w:r>
        <w:rPr>
          <w:sz w:val="22"/>
          <w:szCs w:val="22"/>
        </w:rPr>
        <w:t xml:space="preserve"> and n</w:t>
      </w:r>
      <w:r w:rsidRPr="00444876">
        <w:rPr>
          <w:sz w:val="22"/>
          <w:szCs w:val="22"/>
        </w:rPr>
        <w:t xml:space="preserve">o specific reason </w:t>
      </w:r>
      <w:r>
        <w:rPr>
          <w:sz w:val="22"/>
          <w:szCs w:val="22"/>
        </w:rPr>
        <w:t xml:space="preserve">had been given. </w:t>
      </w:r>
      <w:r w:rsidRPr="00444876">
        <w:rPr>
          <w:sz w:val="22"/>
          <w:szCs w:val="22"/>
        </w:rPr>
        <w:t xml:space="preserve">Speculation is that </w:t>
      </w:r>
      <w:r>
        <w:rPr>
          <w:sz w:val="22"/>
          <w:szCs w:val="22"/>
        </w:rPr>
        <w:t>the French Cultural Centre</w:t>
      </w:r>
      <w:r w:rsidRPr="00444876">
        <w:rPr>
          <w:sz w:val="22"/>
          <w:szCs w:val="22"/>
        </w:rPr>
        <w:t xml:space="preserve"> had received a threat letter from the Taliban in </w:t>
      </w:r>
      <w:smartTag w:uri="urn:schemas-microsoft-com:office:smarttags" w:element="country-region">
        <w:smartTag w:uri="urn:schemas-microsoft-com:office:smarttags" w:element="place">
          <w:r w:rsidRPr="00444876">
            <w:rPr>
              <w:sz w:val="22"/>
              <w:szCs w:val="22"/>
            </w:rPr>
            <w:t>Afghanistan</w:t>
          </w:r>
        </w:smartTag>
      </w:smartTag>
      <w:r w:rsidRPr="00444876">
        <w:rPr>
          <w:sz w:val="22"/>
          <w:szCs w:val="22"/>
        </w:rPr>
        <w:t xml:space="preserve"> hence they closed d</w:t>
      </w:r>
      <w:r>
        <w:rPr>
          <w:sz w:val="22"/>
          <w:szCs w:val="22"/>
        </w:rPr>
        <w:t xml:space="preserve">own their office indefinitely. </w:t>
      </w:r>
      <w:r w:rsidRPr="00444876">
        <w:rPr>
          <w:sz w:val="22"/>
          <w:szCs w:val="22"/>
        </w:rPr>
        <w:t xml:space="preserve">The media </w:t>
      </w:r>
      <w:r>
        <w:rPr>
          <w:sz w:val="22"/>
          <w:szCs w:val="22"/>
        </w:rPr>
        <w:t>had mis</w:t>
      </w:r>
      <w:r w:rsidRPr="00444876">
        <w:rPr>
          <w:sz w:val="22"/>
          <w:szCs w:val="22"/>
        </w:rPr>
        <w:t xml:space="preserve">informed that </w:t>
      </w:r>
      <w:r w:rsidRPr="00444876">
        <w:rPr>
          <w:b w:val="0"/>
          <w:sz w:val="22"/>
          <w:szCs w:val="22"/>
        </w:rPr>
        <w:t xml:space="preserve">all </w:t>
      </w:r>
      <w:r w:rsidRPr="00444876">
        <w:rPr>
          <w:sz w:val="22"/>
          <w:szCs w:val="22"/>
        </w:rPr>
        <w:t>UN offices were closed indefinitely.</w:t>
      </w:r>
    </w:p>
    <w:p w:rsidR="00D37D57" w:rsidRDefault="00D37D57" w:rsidP="00D37D57">
      <w:pPr>
        <w:numPr>
          <w:ilvl w:val="0"/>
          <w:numId w:val="9"/>
        </w:numPr>
        <w:jc w:val="both"/>
        <w:rPr>
          <w:sz w:val="22"/>
          <w:szCs w:val="22"/>
        </w:rPr>
      </w:pPr>
      <w:r>
        <w:rPr>
          <w:sz w:val="22"/>
          <w:szCs w:val="22"/>
        </w:rPr>
        <w:t>NGA B</w:t>
      </w:r>
      <w:r w:rsidRPr="00444876">
        <w:rPr>
          <w:sz w:val="22"/>
          <w:szCs w:val="22"/>
        </w:rPr>
        <w:t xml:space="preserve"> received a threat letter from Khurram Agency that </w:t>
      </w:r>
      <w:r>
        <w:rPr>
          <w:sz w:val="22"/>
          <w:szCs w:val="22"/>
        </w:rPr>
        <w:t>NGO B</w:t>
      </w:r>
      <w:r w:rsidRPr="00444876">
        <w:rPr>
          <w:sz w:val="22"/>
          <w:szCs w:val="22"/>
        </w:rPr>
        <w:t xml:space="preserve"> should not send their female</w:t>
      </w:r>
      <w:r>
        <w:rPr>
          <w:sz w:val="22"/>
          <w:szCs w:val="22"/>
        </w:rPr>
        <w:t xml:space="preserve"> staff</w:t>
      </w:r>
      <w:r w:rsidRPr="00444876">
        <w:rPr>
          <w:sz w:val="22"/>
          <w:szCs w:val="22"/>
        </w:rPr>
        <w:t xml:space="preserve"> to work in the fields.  The work is currently suspended.  An FIR was lodged however no further action has been reported.  </w:t>
      </w:r>
    </w:p>
    <w:p w:rsidR="00D37D57" w:rsidRDefault="00D37D57" w:rsidP="00D37D57">
      <w:pPr>
        <w:numPr>
          <w:ilvl w:val="0"/>
          <w:numId w:val="9"/>
        </w:numPr>
        <w:jc w:val="both"/>
        <w:rPr>
          <w:sz w:val="22"/>
          <w:szCs w:val="22"/>
        </w:rPr>
      </w:pPr>
      <w:r>
        <w:rPr>
          <w:sz w:val="22"/>
          <w:szCs w:val="22"/>
        </w:rPr>
        <w:t>NGO C</w:t>
      </w:r>
      <w:r w:rsidRPr="00444876">
        <w:rPr>
          <w:sz w:val="22"/>
          <w:szCs w:val="22"/>
        </w:rPr>
        <w:t>: Nothing to report</w:t>
      </w:r>
    </w:p>
    <w:p w:rsidR="00D37D57" w:rsidRDefault="00D37D57" w:rsidP="00D37D57">
      <w:pPr>
        <w:numPr>
          <w:ilvl w:val="0"/>
          <w:numId w:val="9"/>
        </w:numPr>
        <w:jc w:val="both"/>
        <w:rPr>
          <w:sz w:val="22"/>
          <w:szCs w:val="22"/>
        </w:rPr>
      </w:pPr>
      <w:r>
        <w:rPr>
          <w:sz w:val="22"/>
          <w:szCs w:val="22"/>
        </w:rPr>
        <w:t>NGO D</w:t>
      </w:r>
      <w:r w:rsidRPr="00444876">
        <w:rPr>
          <w:sz w:val="22"/>
          <w:szCs w:val="22"/>
        </w:rPr>
        <w:t xml:space="preserve">: </w:t>
      </w:r>
      <w:r>
        <w:rPr>
          <w:sz w:val="22"/>
          <w:szCs w:val="22"/>
        </w:rPr>
        <w:t>Nothing to report</w:t>
      </w:r>
    </w:p>
    <w:p w:rsidR="00D37D57" w:rsidRDefault="00D37D57" w:rsidP="00D37D57">
      <w:pPr>
        <w:numPr>
          <w:ilvl w:val="0"/>
          <w:numId w:val="9"/>
        </w:numPr>
        <w:jc w:val="both"/>
        <w:rPr>
          <w:sz w:val="22"/>
          <w:szCs w:val="22"/>
        </w:rPr>
      </w:pPr>
      <w:r>
        <w:rPr>
          <w:sz w:val="22"/>
          <w:szCs w:val="22"/>
        </w:rPr>
        <w:t>NGO E</w:t>
      </w:r>
      <w:r w:rsidRPr="00444876">
        <w:rPr>
          <w:sz w:val="22"/>
          <w:szCs w:val="22"/>
        </w:rPr>
        <w:t>: Work</w:t>
      </w:r>
      <w:r>
        <w:rPr>
          <w:sz w:val="22"/>
          <w:szCs w:val="22"/>
        </w:rPr>
        <w:t>ing</w:t>
      </w:r>
      <w:r w:rsidRPr="00444876">
        <w:rPr>
          <w:sz w:val="22"/>
          <w:szCs w:val="22"/>
        </w:rPr>
        <w:t xml:space="preserve"> in NWFP and Sindh areas.  After the tragic incident </w:t>
      </w:r>
      <w:r>
        <w:rPr>
          <w:sz w:val="22"/>
          <w:szCs w:val="22"/>
        </w:rPr>
        <w:t>at the NGO A, Area X</w:t>
      </w:r>
      <w:r w:rsidRPr="00444876">
        <w:rPr>
          <w:sz w:val="22"/>
          <w:szCs w:val="22"/>
        </w:rPr>
        <w:t xml:space="preserve"> office, they moved their regional office to Abbottabad.  They had also received threat e-mail messages</w:t>
      </w:r>
    </w:p>
    <w:p w:rsidR="00D37D57" w:rsidRDefault="00D37D57" w:rsidP="00D37D57">
      <w:pPr>
        <w:numPr>
          <w:ilvl w:val="0"/>
          <w:numId w:val="9"/>
        </w:numPr>
        <w:jc w:val="both"/>
        <w:rPr>
          <w:sz w:val="22"/>
          <w:szCs w:val="22"/>
        </w:rPr>
      </w:pPr>
      <w:r>
        <w:rPr>
          <w:sz w:val="22"/>
          <w:szCs w:val="22"/>
        </w:rPr>
        <w:t xml:space="preserve">NGO F: </w:t>
      </w:r>
      <w:r w:rsidRPr="00444876">
        <w:rPr>
          <w:sz w:val="22"/>
          <w:szCs w:val="22"/>
        </w:rPr>
        <w:t xml:space="preserve">It was reported that there has been a shortage of diesel in Mansehra and Peshawar since last week.  It was shared that </w:t>
      </w:r>
      <w:r>
        <w:rPr>
          <w:sz w:val="22"/>
          <w:szCs w:val="22"/>
        </w:rPr>
        <w:t xml:space="preserve">before / </w:t>
      </w:r>
      <w:r w:rsidRPr="00444876">
        <w:rPr>
          <w:sz w:val="22"/>
          <w:szCs w:val="22"/>
        </w:rPr>
        <w:t xml:space="preserve">during </w:t>
      </w:r>
      <w:r>
        <w:rPr>
          <w:sz w:val="22"/>
          <w:szCs w:val="22"/>
        </w:rPr>
        <w:t>the announcement of the new budget</w:t>
      </w:r>
      <w:r w:rsidRPr="00444876">
        <w:rPr>
          <w:sz w:val="22"/>
          <w:szCs w:val="22"/>
        </w:rPr>
        <w:t xml:space="preserve">, gas stations adopt the practice of putting away the commodity for later </w:t>
      </w:r>
      <w:r w:rsidRPr="00087605">
        <w:rPr>
          <w:sz w:val="22"/>
          <w:szCs w:val="22"/>
        </w:rPr>
        <w:t xml:space="preserve">use at a </w:t>
      </w:r>
      <w:r>
        <w:rPr>
          <w:sz w:val="22"/>
          <w:szCs w:val="22"/>
        </w:rPr>
        <w:t>higher price</w:t>
      </w:r>
    </w:p>
    <w:p w:rsidR="00D37D57" w:rsidRDefault="00D37D57" w:rsidP="00D37D57">
      <w:pPr>
        <w:numPr>
          <w:ilvl w:val="0"/>
          <w:numId w:val="9"/>
        </w:numPr>
        <w:jc w:val="both"/>
        <w:rPr>
          <w:sz w:val="22"/>
          <w:szCs w:val="22"/>
        </w:rPr>
      </w:pPr>
      <w:r>
        <w:rPr>
          <w:sz w:val="22"/>
          <w:szCs w:val="22"/>
        </w:rPr>
        <w:t>NGO G</w:t>
      </w:r>
      <w:r w:rsidRPr="00444876">
        <w:rPr>
          <w:sz w:val="22"/>
          <w:szCs w:val="22"/>
        </w:rPr>
        <w:t xml:space="preserve">: Nothing to report. </w:t>
      </w:r>
    </w:p>
    <w:p w:rsidR="00D37D57" w:rsidRDefault="00D37D57" w:rsidP="00D37D57">
      <w:pPr>
        <w:numPr>
          <w:ilvl w:val="0"/>
          <w:numId w:val="9"/>
        </w:numPr>
        <w:jc w:val="both"/>
        <w:rPr>
          <w:sz w:val="22"/>
          <w:szCs w:val="22"/>
        </w:rPr>
      </w:pPr>
      <w:r>
        <w:rPr>
          <w:sz w:val="22"/>
          <w:szCs w:val="22"/>
        </w:rPr>
        <w:t>NGO H</w:t>
      </w:r>
      <w:r w:rsidRPr="00444876">
        <w:rPr>
          <w:sz w:val="22"/>
          <w:szCs w:val="22"/>
        </w:rPr>
        <w:t xml:space="preserve">: Nothing to report </w:t>
      </w:r>
    </w:p>
    <w:p w:rsidR="00D37D57" w:rsidRDefault="00D37D57" w:rsidP="00D37D57">
      <w:pPr>
        <w:numPr>
          <w:ilvl w:val="0"/>
          <w:numId w:val="9"/>
        </w:numPr>
        <w:jc w:val="both"/>
        <w:rPr>
          <w:sz w:val="22"/>
          <w:szCs w:val="22"/>
        </w:rPr>
      </w:pPr>
      <w:r>
        <w:rPr>
          <w:sz w:val="22"/>
          <w:szCs w:val="22"/>
        </w:rPr>
        <w:t>NGO I</w:t>
      </w:r>
      <w:r w:rsidRPr="00444876">
        <w:rPr>
          <w:sz w:val="22"/>
          <w:szCs w:val="22"/>
        </w:rPr>
        <w:t xml:space="preserve">: Nothing to report.  Resuming new program in </w:t>
      </w:r>
      <w:smartTag w:uri="urn:schemas-microsoft-com:office:smarttags" w:element="City">
        <w:smartTag w:uri="urn:schemas-microsoft-com:office:smarttags" w:element="place">
          <w:r w:rsidRPr="00444876">
            <w:rPr>
              <w:sz w:val="22"/>
              <w:szCs w:val="22"/>
            </w:rPr>
            <w:t>Peshawar</w:t>
          </w:r>
        </w:smartTag>
      </w:smartTag>
      <w:r w:rsidRPr="00444876">
        <w:rPr>
          <w:sz w:val="22"/>
          <w:szCs w:val="22"/>
        </w:rPr>
        <w:t xml:space="preserve"> area.  Not able to travel to tribal areas to reach the target population due to security reasons. </w:t>
      </w:r>
    </w:p>
    <w:p w:rsidR="00D37D57" w:rsidRDefault="00D37D57" w:rsidP="00D37D57">
      <w:pPr>
        <w:numPr>
          <w:ilvl w:val="0"/>
          <w:numId w:val="9"/>
        </w:numPr>
        <w:jc w:val="both"/>
        <w:rPr>
          <w:sz w:val="22"/>
          <w:szCs w:val="22"/>
        </w:rPr>
      </w:pPr>
      <w:r>
        <w:rPr>
          <w:sz w:val="22"/>
          <w:szCs w:val="22"/>
        </w:rPr>
        <w:t>Private Security Company A</w:t>
      </w:r>
      <w:r w:rsidRPr="00444876">
        <w:rPr>
          <w:sz w:val="22"/>
          <w:szCs w:val="22"/>
        </w:rPr>
        <w:t>: Nothing to report.</w:t>
      </w:r>
    </w:p>
    <w:p w:rsidR="00D37D57" w:rsidRDefault="00D37D57" w:rsidP="00D37D57">
      <w:pPr>
        <w:numPr>
          <w:ilvl w:val="0"/>
          <w:numId w:val="9"/>
        </w:numPr>
        <w:jc w:val="both"/>
        <w:rPr>
          <w:sz w:val="22"/>
          <w:szCs w:val="22"/>
        </w:rPr>
      </w:pPr>
      <w:r>
        <w:rPr>
          <w:sz w:val="22"/>
          <w:szCs w:val="22"/>
        </w:rPr>
        <w:t>NGO J</w:t>
      </w:r>
      <w:r w:rsidRPr="00444876">
        <w:rPr>
          <w:sz w:val="22"/>
          <w:szCs w:val="22"/>
        </w:rPr>
        <w:t>:  Nothing to report.</w:t>
      </w:r>
    </w:p>
    <w:p w:rsidR="00D37D57" w:rsidRDefault="00D37D57" w:rsidP="00D37D57">
      <w:pPr>
        <w:numPr>
          <w:ilvl w:val="0"/>
          <w:numId w:val="9"/>
        </w:numPr>
        <w:jc w:val="both"/>
        <w:rPr>
          <w:sz w:val="22"/>
          <w:szCs w:val="22"/>
        </w:rPr>
      </w:pPr>
      <w:r>
        <w:rPr>
          <w:sz w:val="22"/>
          <w:szCs w:val="22"/>
        </w:rPr>
        <w:t>NGO K</w:t>
      </w:r>
      <w:r w:rsidR="00E470B1">
        <w:rPr>
          <w:sz w:val="22"/>
          <w:szCs w:val="22"/>
        </w:rPr>
        <w:t xml:space="preserve">: </w:t>
      </w:r>
      <w:r w:rsidRPr="00444876">
        <w:rPr>
          <w:sz w:val="22"/>
          <w:szCs w:val="22"/>
        </w:rPr>
        <w:t xml:space="preserve">It was reported that information could not be communicated between Peshawar and Parachinar. Their training has been postponed due to this reason.  Two members from their organization were attacked during their mission.  Fortunately none of the staff was hurt.  </w:t>
      </w:r>
    </w:p>
    <w:p w:rsidR="00D37D57" w:rsidRDefault="00D37D57" w:rsidP="00D37D57">
      <w:pPr>
        <w:numPr>
          <w:ilvl w:val="0"/>
          <w:numId w:val="9"/>
        </w:numPr>
        <w:jc w:val="both"/>
        <w:rPr>
          <w:sz w:val="22"/>
          <w:szCs w:val="22"/>
        </w:rPr>
      </w:pPr>
      <w:r>
        <w:rPr>
          <w:sz w:val="22"/>
          <w:szCs w:val="22"/>
        </w:rPr>
        <w:t>NGO L:</w:t>
      </w:r>
      <w:r w:rsidR="00E470B1">
        <w:rPr>
          <w:sz w:val="22"/>
          <w:szCs w:val="22"/>
        </w:rPr>
        <w:t xml:space="preserve"> </w:t>
      </w:r>
      <w:r w:rsidRPr="00444876">
        <w:rPr>
          <w:sz w:val="22"/>
          <w:szCs w:val="22"/>
        </w:rPr>
        <w:t>Received a threat email from Balochistan stating not to initiate any program</w:t>
      </w:r>
      <w:r>
        <w:rPr>
          <w:sz w:val="22"/>
          <w:szCs w:val="22"/>
        </w:rPr>
        <w:t>me</w:t>
      </w:r>
      <w:r w:rsidRPr="00444876">
        <w:rPr>
          <w:sz w:val="22"/>
          <w:szCs w:val="22"/>
        </w:rPr>
        <w:t xml:space="preserve">s in the Balochistan area.  A discriminatory note stating that Punjabis were not welcomed. </w:t>
      </w:r>
    </w:p>
    <w:p w:rsidR="00D37D57" w:rsidRDefault="00E470B1" w:rsidP="00D37D57">
      <w:pPr>
        <w:numPr>
          <w:ilvl w:val="0"/>
          <w:numId w:val="9"/>
        </w:numPr>
        <w:jc w:val="both"/>
        <w:rPr>
          <w:sz w:val="22"/>
          <w:szCs w:val="22"/>
        </w:rPr>
      </w:pPr>
      <w:r>
        <w:rPr>
          <w:sz w:val="22"/>
          <w:szCs w:val="22"/>
        </w:rPr>
        <w:t>NGO M</w:t>
      </w:r>
      <w:r w:rsidR="00D37D57" w:rsidRPr="00444876">
        <w:rPr>
          <w:sz w:val="22"/>
          <w:szCs w:val="22"/>
        </w:rPr>
        <w:t>: They have restricted their movements</w:t>
      </w:r>
      <w:r w:rsidR="00D37D57">
        <w:rPr>
          <w:sz w:val="22"/>
          <w:szCs w:val="22"/>
        </w:rPr>
        <w:t xml:space="preserve"> in their field areas</w:t>
      </w:r>
    </w:p>
    <w:p w:rsidR="00D37D57" w:rsidRDefault="00E470B1" w:rsidP="00D37D57">
      <w:pPr>
        <w:numPr>
          <w:ilvl w:val="0"/>
          <w:numId w:val="9"/>
        </w:numPr>
        <w:jc w:val="both"/>
        <w:rPr>
          <w:sz w:val="22"/>
          <w:szCs w:val="22"/>
        </w:rPr>
      </w:pPr>
      <w:r>
        <w:rPr>
          <w:sz w:val="22"/>
          <w:szCs w:val="22"/>
        </w:rPr>
        <w:t>NGO N</w:t>
      </w:r>
      <w:r w:rsidR="00D37D57" w:rsidRPr="00444876">
        <w:rPr>
          <w:sz w:val="22"/>
          <w:szCs w:val="22"/>
        </w:rPr>
        <w:t xml:space="preserve">: Mr. Q mentioned he was planning to attend a meeting in Mansehra </w:t>
      </w:r>
      <w:r w:rsidR="00D37D57">
        <w:rPr>
          <w:sz w:val="22"/>
          <w:szCs w:val="22"/>
        </w:rPr>
        <w:t>in order</w:t>
      </w:r>
      <w:r w:rsidR="00D37D57" w:rsidRPr="00444876">
        <w:rPr>
          <w:sz w:val="22"/>
          <w:szCs w:val="22"/>
        </w:rPr>
        <w:t xml:space="preserve"> to get an update on the tragic</w:t>
      </w:r>
      <w:r>
        <w:rPr>
          <w:sz w:val="22"/>
          <w:szCs w:val="22"/>
        </w:rPr>
        <w:t xml:space="preserve"> incident of 25 Aug</w:t>
      </w:r>
      <w:r w:rsidR="00D37D57">
        <w:rPr>
          <w:sz w:val="22"/>
          <w:szCs w:val="22"/>
        </w:rPr>
        <w:t xml:space="preserve"> 2008. </w:t>
      </w:r>
      <w:r>
        <w:rPr>
          <w:sz w:val="22"/>
          <w:szCs w:val="22"/>
        </w:rPr>
        <w:t>NGO N</w:t>
      </w:r>
      <w:r w:rsidR="00D37D57" w:rsidRPr="00444876">
        <w:rPr>
          <w:sz w:val="22"/>
          <w:szCs w:val="22"/>
        </w:rPr>
        <w:t xml:space="preserve"> had approached various offices like the DCO, DG but the investigation is still on hold.</w:t>
      </w:r>
      <w:r w:rsidR="00D37D57">
        <w:rPr>
          <w:sz w:val="22"/>
          <w:szCs w:val="22"/>
        </w:rPr>
        <w:t xml:space="preserve"> </w:t>
      </w:r>
      <w:r w:rsidR="00D37D57" w:rsidRPr="00444876">
        <w:rPr>
          <w:sz w:val="22"/>
          <w:szCs w:val="22"/>
        </w:rPr>
        <w:t>No clear indication for the rationale has been established for this horrendous crime.  It was suggested that the Interior Ministry should be contacted to obtain assistance in this regard.</w:t>
      </w:r>
      <w:r w:rsidR="00D37D57">
        <w:rPr>
          <w:sz w:val="22"/>
          <w:szCs w:val="22"/>
        </w:rPr>
        <w:t xml:space="preserve"> </w:t>
      </w:r>
    </w:p>
    <w:p w:rsidR="00D37D57" w:rsidRDefault="00E470B1" w:rsidP="00D37D57">
      <w:pPr>
        <w:numPr>
          <w:ilvl w:val="0"/>
          <w:numId w:val="9"/>
        </w:numPr>
        <w:jc w:val="both"/>
        <w:rPr>
          <w:sz w:val="22"/>
          <w:szCs w:val="22"/>
        </w:rPr>
      </w:pPr>
      <w:r>
        <w:rPr>
          <w:sz w:val="22"/>
          <w:szCs w:val="22"/>
        </w:rPr>
        <w:t>NGO O</w:t>
      </w:r>
      <w:r w:rsidR="00D37D57" w:rsidRPr="00444876">
        <w:rPr>
          <w:sz w:val="22"/>
          <w:szCs w:val="22"/>
        </w:rPr>
        <w:t xml:space="preserve">:  Threat received that female staff in Battagram should not work in the fields </w:t>
      </w:r>
      <w:r w:rsidR="00D37D57">
        <w:rPr>
          <w:sz w:val="22"/>
          <w:szCs w:val="22"/>
        </w:rPr>
        <w:t>or</w:t>
      </w:r>
      <w:r w:rsidR="00D37D57" w:rsidRPr="00444876">
        <w:rPr>
          <w:sz w:val="22"/>
          <w:szCs w:val="22"/>
        </w:rPr>
        <w:t xml:space="preserve"> hospitals.  The female staff has been removed until the election</w:t>
      </w:r>
      <w:r w:rsidR="00D37D57">
        <w:rPr>
          <w:sz w:val="22"/>
          <w:szCs w:val="22"/>
        </w:rPr>
        <w:t>s</w:t>
      </w:r>
      <w:r w:rsidR="00D37D57" w:rsidRPr="00444876">
        <w:rPr>
          <w:sz w:val="22"/>
          <w:szCs w:val="22"/>
        </w:rPr>
        <w:t xml:space="preserve"> on 26 June 2008.</w:t>
      </w:r>
    </w:p>
    <w:p w:rsidR="00D37D57" w:rsidRDefault="00E470B1" w:rsidP="00D37D57">
      <w:pPr>
        <w:numPr>
          <w:ilvl w:val="0"/>
          <w:numId w:val="9"/>
        </w:numPr>
        <w:jc w:val="both"/>
        <w:rPr>
          <w:sz w:val="22"/>
          <w:szCs w:val="22"/>
        </w:rPr>
      </w:pPr>
      <w:r>
        <w:rPr>
          <w:sz w:val="22"/>
          <w:szCs w:val="22"/>
        </w:rPr>
        <w:lastRenderedPageBreak/>
        <w:t>NGO P</w:t>
      </w:r>
      <w:r w:rsidR="00D37D57" w:rsidRPr="00444876">
        <w:rPr>
          <w:sz w:val="22"/>
          <w:szCs w:val="22"/>
        </w:rPr>
        <w:t>: Work progressing in Punjab and Islamabad areas.  No threats.  Their security officer is visiting various regions and districts where they are operational to assess and review security conditions prevailing and will report upon his return.</w:t>
      </w:r>
    </w:p>
    <w:p w:rsidR="00D37D57" w:rsidRDefault="00D37D57" w:rsidP="00D37D57">
      <w:pPr>
        <w:jc w:val="both"/>
        <w:rPr>
          <w:rFonts w:cs="Arial"/>
          <w:b w:val="0"/>
          <w:sz w:val="22"/>
          <w:szCs w:val="22"/>
        </w:rPr>
      </w:pPr>
    </w:p>
    <w:p w:rsidR="00D37D57" w:rsidRDefault="00D37D57" w:rsidP="00D37D57">
      <w:pPr>
        <w:jc w:val="both"/>
        <w:rPr>
          <w:rFonts w:cs="Arial"/>
          <w:sz w:val="22"/>
          <w:szCs w:val="22"/>
        </w:rPr>
      </w:pPr>
      <w:r w:rsidRPr="00444876">
        <w:rPr>
          <w:rFonts w:cs="Arial"/>
          <w:b w:val="0"/>
          <w:sz w:val="22"/>
          <w:szCs w:val="22"/>
        </w:rPr>
        <w:t>Item No.5</w:t>
      </w:r>
      <w:r w:rsidRPr="00444876">
        <w:rPr>
          <w:rFonts w:cs="Arial"/>
          <w:b w:val="0"/>
          <w:sz w:val="22"/>
          <w:szCs w:val="22"/>
        </w:rPr>
        <w:tab/>
      </w:r>
      <w:r w:rsidRPr="00A6446D">
        <w:rPr>
          <w:rFonts w:cs="Arial"/>
          <w:b w:val="0"/>
          <w:sz w:val="22"/>
          <w:szCs w:val="22"/>
        </w:rPr>
        <w:t>Threats to INGOs</w:t>
      </w:r>
    </w:p>
    <w:p w:rsidR="00D37D57" w:rsidRPr="00444876" w:rsidRDefault="00D37D57" w:rsidP="00D37D57">
      <w:pPr>
        <w:jc w:val="both"/>
        <w:rPr>
          <w:rFonts w:cs="Arial"/>
          <w:sz w:val="22"/>
          <w:szCs w:val="22"/>
        </w:rPr>
      </w:pPr>
    </w:p>
    <w:p w:rsidR="00D37D57" w:rsidRDefault="00D37D57" w:rsidP="00D37D57">
      <w:pPr>
        <w:numPr>
          <w:ilvl w:val="0"/>
          <w:numId w:val="10"/>
        </w:numPr>
        <w:jc w:val="both"/>
        <w:rPr>
          <w:sz w:val="22"/>
          <w:szCs w:val="22"/>
        </w:rPr>
      </w:pPr>
      <w:r>
        <w:rPr>
          <w:sz w:val="22"/>
          <w:szCs w:val="22"/>
        </w:rPr>
        <w:t>Some organizations have received threats in the last couple of weeks.</w:t>
      </w:r>
    </w:p>
    <w:p w:rsidR="00D37D57" w:rsidRPr="00444876" w:rsidRDefault="00D37D57" w:rsidP="00D37D57">
      <w:pPr>
        <w:numPr>
          <w:ilvl w:val="0"/>
          <w:numId w:val="10"/>
        </w:numPr>
        <w:jc w:val="both"/>
        <w:rPr>
          <w:sz w:val="22"/>
          <w:szCs w:val="22"/>
        </w:rPr>
      </w:pPr>
      <w:r w:rsidRPr="00444876">
        <w:rPr>
          <w:sz w:val="22"/>
          <w:szCs w:val="22"/>
        </w:rPr>
        <w:t xml:space="preserve">Following the bombing in front of the Danish Embassy, where the UN office across </w:t>
      </w:r>
      <w:r>
        <w:rPr>
          <w:sz w:val="22"/>
          <w:szCs w:val="22"/>
        </w:rPr>
        <w:t>the street</w:t>
      </w:r>
      <w:r w:rsidRPr="00444876">
        <w:rPr>
          <w:sz w:val="22"/>
          <w:szCs w:val="22"/>
        </w:rPr>
        <w:t xml:space="preserve"> was</w:t>
      </w:r>
      <w:r>
        <w:rPr>
          <w:sz w:val="22"/>
          <w:szCs w:val="22"/>
        </w:rPr>
        <w:t xml:space="preserve"> also</w:t>
      </w:r>
      <w:r w:rsidRPr="00444876">
        <w:rPr>
          <w:sz w:val="22"/>
          <w:szCs w:val="22"/>
        </w:rPr>
        <w:t xml:space="preserve"> wrecked</w:t>
      </w:r>
      <w:r>
        <w:rPr>
          <w:sz w:val="22"/>
          <w:szCs w:val="22"/>
        </w:rPr>
        <w:t>, there were s</w:t>
      </w:r>
      <w:r w:rsidRPr="00444876">
        <w:rPr>
          <w:sz w:val="22"/>
          <w:szCs w:val="22"/>
        </w:rPr>
        <w:t xml:space="preserve">peculations that maybe the UN office could have been </w:t>
      </w:r>
      <w:r>
        <w:rPr>
          <w:sz w:val="22"/>
          <w:szCs w:val="22"/>
        </w:rPr>
        <w:t>the real</w:t>
      </w:r>
      <w:r w:rsidRPr="00444876">
        <w:rPr>
          <w:sz w:val="22"/>
          <w:szCs w:val="22"/>
        </w:rPr>
        <w:t xml:space="preserve"> target.</w:t>
      </w:r>
    </w:p>
    <w:p w:rsidR="00D37D57" w:rsidRPr="00444876" w:rsidRDefault="00D37D57" w:rsidP="00D37D57">
      <w:pPr>
        <w:numPr>
          <w:ilvl w:val="0"/>
          <w:numId w:val="10"/>
        </w:numPr>
        <w:jc w:val="both"/>
        <w:rPr>
          <w:sz w:val="22"/>
          <w:szCs w:val="22"/>
        </w:rPr>
      </w:pPr>
      <w:r w:rsidRPr="00444876">
        <w:rPr>
          <w:sz w:val="22"/>
          <w:szCs w:val="22"/>
        </w:rPr>
        <w:t>There is an open warning from the Al-Qaida that the UN offices will be targeted globally.</w:t>
      </w:r>
    </w:p>
    <w:p w:rsidR="00D37D57" w:rsidRPr="00444876" w:rsidRDefault="00D37D57" w:rsidP="00D37D57">
      <w:pPr>
        <w:numPr>
          <w:ilvl w:val="0"/>
          <w:numId w:val="10"/>
        </w:numPr>
        <w:jc w:val="both"/>
        <w:rPr>
          <w:sz w:val="22"/>
          <w:szCs w:val="22"/>
        </w:rPr>
      </w:pPr>
      <w:r w:rsidRPr="00444876">
        <w:rPr>
          <w:sz w:val="22"/>
          <w:szCs w:val="22"/>
        </w:rPr>
        <w:t xml:space="preserve">It was shared that a technique could be adopted </w:t>
      </w:r>
      <w:r>
        <w:rPr>
          <w:sz w:val="22"/>
          <w:szCs w:val="22"/>
        </w:rPr>
        <w:t>on most mobile phones to block unwanted calls from crank callers</w:t>
      </w:r>
      <w:r w:rsidRPr="00444876">
        <w:rPr>
          <w:sz w:val="22"/>
          <w:szCs w:val="22"/>
        </w:rPr>
        <w:t xml:space="preserve">. </w:t>
      </w:r>
    </w:p>
    <w:p w:rsidR="00D37D57" w:rsidRPr="00444876" w:rsidRDefault="00D37D57" w:rsidP="00D37D57">
      <w:pPr>
        <w:numPr>
          <w:ilvl w:val="0"/>
          <w:numId w:val="10"/>
        </w:numPr>
        <w:jc w:val="both"/>
        <w:rPr>
          <w:sz w:val="22"/>
          <w:szCs w:val="22"/>
        </w:rPr>
      </w:pPr>
      <w:r>
        <w:rPr>
          <w:sz w:val="22"/>
          <w:szCs w:val="22"/>
        </w:rPr>
        <w:t xml:space="preserve">The Pakistan Telecom Authority (PTA) has come up with a special number where one can register complaints against mobile numbers from which obscene or harassment calls are received. </w:t>
      </w:r>
      <w:r w:rsidR="00EC004E">
        <w:rPr>
          <w:b w:val="0"/>
          <w:sz w:val="22"/>
          <w:szCs w:val="22"/>
        </w:rPr>
        <w:t>The Number is: 0800-550</w:t>
      </w:r>
      <w:r w:rsidRPr="00444876">
        <w:rPr>
          <w:b w:val="0"/>
          <w:sz w:val="22"/>
          <w:szCs w:val="22"/>
        </w:rPr>
        <w:t xml:space="preserve">.  </w:t>
      </w:r>
    </w:p>
    <w:p w:rsidR="00D37D57" w:rsidRPr="00444876" w:rsidRDefault="00D37D57" w:rsidP="00D37D57">
      <w:pPr>
        <w:numPr>
          <w:ilvl w:val="0"/>
          <w:numId w:val="10"/>
        </w:numPr>
        <w:jc w:val="both"/>
        <w:rPr>
          <w:sz w:val="22"/>
          <w:szCs w:val="22"/>
        </w:rPr>
      </w:pPr>
      <w:r w:rsidRPr="00444876">
        <w:rPr>
          <w:sz w:val="22"/>
          <w:szCs w:val="22"/>
        </w:rPr>
        <w:t xml:space="preserve">It was also suggested that Cyber </w:t>
      </w:r>
      <w:r>
        <w:rPr>
          <w:sz w:val="22"/>
          <w:szCs w:val="22"/>
        </w:rPr>
        <w:t>C</w:t>
      </w:r>
      <w:r w:rsidRPr="00444876">
        <w:rPr>
          <w:sz w:val="22"/>
          <w:szCs w:val="22"/>
        </w:rPr>
        <w:t>rime Branch or the Interior Ministry could be contacted to determine/investigate the threat call/email received.</w:t>
      </w:r>
    </w:p>
    <w:p w:rsidR="00D37D57" w:rsidRPr="00444876" w:rsidRDefault="00D37D57" w:rsidP="00D37D57">
      <w:pPr>
        <w:numPr>
          <w:ilvl w:val="0"/>
          <w:numId w:val="10"/>
        </w:numPr>
        <w:jc w:val="both"/>
        <w:rPr>
          <w:sz w:val="22"/>
          <w:szCs w:val="22"/>
        </w:rPr>
      </w:pPr>
      <w:r w:rsidRPr="00444876">
        <w:rPr>
          <w:sz w:val="22"/>
          <w:szCs w:val="22"/>
        </w:rPr>
        <w:t xml:space="preserve">The Long March ended peacefully however INGOs were concerned and closed their offices.  </w:t>
      </w:r>
    </w:p>
    <w:p w:rsidR="00D37D57" w:rsidRDefault="00D37D57" w:rsidP="00D37D57">
      <w:pPr>
        <w:jc w:val="both"/>
        <w:rPr>
          <w:rFonts w:cs="Arial"/>
          <w:b w:val="0"/>
          <w:sz w:val="22"/>
          <w:szCs w:val="22"/>
        </w:rPr>
      </w:pPr>
    </w:p>
    <w:p w:rsidR="00D37D57" w:rsidRDefault="00D37D57" w:rsidP="00D37D57">
      <w:pPr>
        <w:jc w:val="both"/>
        <w:rPr>
          <w:rFonts w:cs="Arial"/>
          <w:b w:val="0"/>
          <w:sz w:val="22"/>
          <w:szCs w:val="22"/>
        </w:rPr>
      </w:pPr>
      <w:r w:rsidRPr="00444876">
        <w:rPr>
          <w:rFonts w:cs="Arial"/>
          <w:b w:val="0"/>
          <w:sz w:val="22"/>
          <w:szCs w:val="22"/>
        </w:rPr>
        <w:t>Item No.6</w:t>
      </w:r>
      <w:r w:rsidRPr="00444876">
        <w:rPr>
          <w:rFonts w:cs="Arial"/>
          <w:b w:val="0"/>
          <w:sz w:val="22"/>
          <w:szCs w:val="22"/>
        </w:rPr>
        <w:tab/>
      </w:r>
      <w:r w:rsidRPr="00A6446D">
        <w:rPr>
          <w:rFonts w:cs="Arial"/>
          <w:b w:val="0"/>
          <w:sz w:val="22"/>
          <w:szCs w:val="22"/>
        </w:rPr>
        <w:t>Any other business.</w:t>
      </w:r>
    </w:p>
    <w:p w:rsidR="00D37D57" w:rsidRPr="00A6446D" w:rsidRDefault="00D37D57" w:rsidP="00D37D57">
      <w:pPr>
        <w:jc w:val="both"/>
        <w:rPr>
          <w:rFonts w:cs="Arial"/>
          <w:b w:val="0"/>
          <w:sz w:val="22"/>
          <w:szCs w:val="22"/>
        </w:rPr>
      </w:pPr>
    </w:p>
    <w:p w:rsidR="00D37D57" w:rsidRDefault="00D37D57" w:rsidP="00D37D57">
      <w:pPr>
        <w:numPr>
          <w:ilvl w:val="1"/>
          <w:numId w:val="10"/>
        </w:numPr>
        <w:tabs>
          <w:tab w:val="num" w:pos="1080"/>
        </w:tabs>
        <w:ind w:left="1080" w:firstLine="0"/>
        <w:jc w:val="both"/>
        <w:rPr>
          <w:sz w:val="22"/>
          <w:szCs w:val="22"/>
        </w:rPr>
      </w:pPr>
      <w:r w:rsidRPr="00A6446D">
        <w:rPr>
          <w:b w:val="0"/>
          <w:sz w:val="22"/>
          <w:szCs w:val="22"/>
        </w:rPr>
        <w:t>Permanent Security Focal Person:</w:t>
      </w:r>
      <w:r w:rsidR="00EC004E">
        <w:rPr>
          <w:sz w:val="22"/>
          <w:szCs w:val="22"/>
        </w:rPr>
        <w:t xml:space="preserve"> Mr. Q</w:t>
      </w:r>
      <w:r w:rsidRPr="00444876">
        <w:rPr>
          <w:sz w:val="22"/>
          <w:szCs w:val="22"/>
        </w:rPr>
        <w:t xml:space="preserve"> shared that it was not possible </w:t>
      </w:r>
      <w:r w:rsidR="00EC004E">
        <w:rPr>
          <w:sz w:val="22"/>
          <w:szCs w:val="22"/>
        </w:rPr>
        <w:t>for NGO B</w:t>
      </w:r>
      <w:r w:rsidRPr="00444876">
        <w:rPr>
          <w:sz w:val="22"/>
          <w:szCs w:val="22"/>
        </w:rPr>
        <w:t xml:space="preserve"> to fund a full time Security Person</w:t>
      </w:r>
      <w:r>
        <w:rPr>
          <w:sz w:val="22"/>
          <w:szCs w:val="22"/>
        </w:rPr>
        <w:t xml:space="preserve"> for the forum as suggested in the previous meeting</w:t>
      </w:r>
      <w:r w:rsidRPr="00444876">
        <w:rPr>
          <w:sz w:val="22"/>
          <w:szCs w:val="22"/>
        </w:rPr>
        <w:t xml:space="preserve">. He could continue in the capacity as the </w:t>
      </w:r>
      <w:r w:rsidR="00EC004E">
        <w:rPr>
          <w:sz w:val="22"/>
          <w:szCs w:val="22"/>
        </w:rPr>
        <w:t xml:space="preserve">NGO B </w:t>
      </w:r>
      <w:r w:rsidRPr="00444876">
        <w:rPr>
          <w:sz w:val="22"/>
          <w:szCs w:val="22"/>
        </w:rPr>
        <w:t>Security Coordinator and share the information accordingly.  The forum appreciated</w:t>
      </w:r>
      <w:r>
        <w:rPr>
          <w:sz w:val="22"/>
          <w:szCs w:val="22"/>
        </w:rPr>
        <w:t xml:space="preserve"> and lauded his</w:t>
      </w:r>
      <w:r w:rsidRPr="00444876">
        <w:rPr>
          <w:sz w:val="22"/>
          <w:szCs w:val="22"/>
        </w:rPr>
        <w:t xml:space="preserve"> commitment </w:t>
      </w:r>
      <w:r>
        <w:rPr>
          <w:sz w:val="22"/>
          <w:szCs w:val="22"/>
        </w:rPr>
        <w:t xml:space="preserve">and efforts </w:t>
      </w:r>
      <w:r w:rsidRPr="00444876">
        <w:rPr>
          <w:sz w:val="22"/>
          <w:szCs w:val="22"/>
        </w:rPr>
        <w:t xml:space="preserve">to act as a Chair at the </w:t>
      </w:r>
      <w:r>
        <w:rPr>
          <w:sz w:val="22"/>
          <w:szCs w:val="22"/>
        </w:rPr>
        <w:t>F</w:t>
      </w:r>
      <w:r w:rsidRPr="00444876">
        <w:rPr>
          <w:sz w:val="22"/>
          <w:szCs w:val="22"/>
        </w:rPr>
        <w:t xml:space="preserve">orum. </w:t>
      </w:r>
    </w:p>
    <w:p w:rsidR="00D37D57" w:rsidRPr="00444876" w:rsidRDefault="00D37D57" w:rsidP="00D37D57">
      <w:pPr>
        <w:ind w:left="1080"/>
        <w:jc w:val="both"/>
        <w:rPr>
          <w:sz w:val="22"/>
          <w:szCs w:val="22"/>
        </w:rPr>
      </w:pPr>
    </w:p>
    <w:p w:rsidR="00D37D57" w:rsidRDefault="00D37D57" w:rsidP="00D37D57">
      <w:pPr>
        <w:numPr>
          <w:ilvl w:val="1"/>
          <w:numId w:val="10"/>
        </w:numPr>
        <w:tabs>
          <w:tab w:val="num" w:pos="1080"/>
        </w:tabs>
        <w:ind w:left="1080" w:firstLine="0"/>
        <w:jc w:val="both"/>
        <w:rPr>
          <w:sz w:val="22"/>
          <w:szCs w:val="22"/>
        </w:rPr>
      </w:pPr>
      <w:r w:rsidRPr="00A6446D">
        <w:rPr>
          <w:b w:val="0"/>
          <w:sz w:val="22"/>
          <w:szCs w:val="22"/>
        </w:rPr>
        <w:t>INGOs working without registration:</w:t>
      </w:r>
      <w:r w:rsidRPr="00444876">
        <w:rPr>
          <w:sz w:val="22"/>
          <w:szCs w:val="22"/>
        </w:rPr>
        <w:t xml:space="preserve">  The forum was updated that several unregistered INGOs were compelled to close down their offices in Balochistan area.  It was noted that a</w:t>
      </w:r>
      <w:r>
        <w:rPr>
          <w:sz w:val="22"/>
          <w:szCs w:val="22"/>
        </w:rPr>
        <w:t>ll I</w:t>
      </w:r>
      <w:r w:rsidRPr="00444876">
        <w:rPr>
          <w:sz w:val="22"/>
          <w:szCs w:val="22"/>
        </w:rPr>
        <w:t xml:space="preserve">NGOs are to be registered with the Interior Ministry that </w:t>
      </w:r>
      <w:r>
        <w:rPr>
          <w:sz w:val="22"/>
          <w:szCs w:val="22"/>
        </w:rPr>
        <w:t>would facilitate the I</w:t>
      </w:r>
      <w:r w:rsidRPr="00444876">
        <w:rPr>
          <w:sz w:val="22"/>
          <w:szCs w:val="22"/>
        </w:rPr>
        <w:t xml:space="preserve">NGOs in obtaining the NOC from the Home Department in initiating programs in various provinces in </w:t>
      </w:r>
      <w:smartTag w:uri="urn:schemas-microsoft-com:office:smarttags" w:element="place">
        <w:smartTag w:uri="urn:schemas-microsoft-com:office:smarttags" w:element="country-region">
          <w:r w:rsidRPr="00444876">
            <w:rPr>
              <w:sz w:val="22"/>
              <w:szCs w:val="22"/>
            </w:rPr>
            <w:t>Pakistan</w:t>
          </w:r>
        </w:smartTag>
      </w:smartTag>
      <w:r w:rsidRPr="00444876">
        <w:rPr>
          <w:sz w:val="22"/>
          <w:szCs w:val="22"/>
        </w:rPr>
        <w:t xml:space="preserve">.     </w:t>
      </w:r>
    </w:p>
    <w:p w:rsidR="00D37D57" w:rsidRPr="00444876" w:rsidRDefault="00D37D57" w:rsidP="00D37D57">
      <w:pPr>
        <w:jc w:val="both"/>
        <w:rPr>
          <w:sz w:val="22"/>
          <w:szCs w:val="22"/>
        </w:rPr>
      </w:pPr>
    </w:p>
    <w:p w:rsidR="00D37D57" w:rsidRDefault="00D37D57" w:rsidP="00D37D57">
      <w:pPr>
        <w:numPr>
          <w:ilvl w:val="1"/>
          <w:numId w:val="10"/>
        </w:numPr>
        <w:tabs>
          <w:tab w:val="num" w:pos="1080"/>
        </w:tabs>
        <w:ind w:left="1080" w:firstLine="0"/>
        <w:jc w:val="both"/>
        <w:rPr>
          <w:sz w:val="22"/>
          <w:szCs w:val="22"/>
        </w:rPr>
      </w:pPr>
      <w:r w:rsidRPr="00A6446D">
        <w:rPr>
          <w:b w:val="0"/>
          <w:sz w:val="22"/>
          <w:szCs w:val="22"/>
        </w:rPr>
        <w:t>Focal person to obtain security information from the police:</w:t>
      </w:r>
      <w:r w:rsidRPr="00444876">
        <w:rPr>
          <w:sz w:val="22"/>
          <w:szCs w:val="22"/>
        </w:rPr>
        <w:t xml:space="preserve">  It was suggested to having a focal person (like UN and some of the NGOs) who would visit and obtain security informatio</w:t>
      </w:r>
      <w:r>
        <w:rPr>
          <w:sz w:val="22"/>
          <w:szCs w:val="22"/>
        </w:rPr>
        <w:t>n that could be passed to the I</w:t>
      </w:r>
      <w:r w:rsidRPr="00444876">
        <w:rPr>
          <w:sz w:val="22"/>
          <w:szCs w:val="22"/>
        </w:rPr>
        <w:t xml:space="preserve">NGOs.    The </w:t>
      </w:r>
      <w:r w:rsidR="00EC004E">
        <w:rPr>
          <w:sz w:val="22"/>
          <w:szCs w:val="22"/>
        </w:rPr>
        <w:t xml:space="preserve">NGO C </w:t>
      </w:r>
      <w:r w:rsidRPr="00444876">
        <w:rPr>
          <w:sz w:val="22"/>
          <w:szCs w:val="22"/>
        </w:rPr>
        <w:t xml:space="preserve">Coordinator informed the forum that the INGOs should observe a low profile with the police and perceived that getting too close to the police might have adverse </w:t>
      </w:r>
      <w:r>
        <w:rPr>
          <w:sz w:val="22"/>
          <w:szCs w:val="22"/>
        </w:rPr>
        <w:t>reactions</w:t>
      </w:r>
      <w:r w:rsidRPr="00444876">
        <w:rPr>
          <w:sz w:val="22"/>
          <w:szCs w:val="22"/>
        </w:rPr>
        <w:t xml:space="preserve"> as they might start dictating and </w:t>
      </w:r>
      <w:r>
        <w:rPr>
          <w:sz w:val="22"/>
          <w:szCs w:val="22"/>
        </w:rPr>
        <w:t>imposing upon the I</w:t>
      </w:r>
      <w:r w:rsidRPr="00444876">
        <w:rPr>
          <w:sz w:val="22"/>
          <w:szCs w:val="22"/>
        </w:rPr>
        <w:t xml:space="preserve">NGOs.  </w:t>
      </w:r>
    </w:p>
    <w:p w:rsidR="00D37D57" w:rsidRDefault="00D37D57" w:rsidP="00D37D57">
      <w:pPr>
        <w:jc w:val="both"/>
        <w:rPr>
          <w:sz w:val="22"/>
          <w:szCs w:val="22"/>
        </w:rPr>
      </w:pPr>
    </w:p>
    <w:p w:rsidR="00D37D57" w:rsidRDefault="00D37D57" w:rsidP="00D37D57">
      <w:pPr>
        <w:numPr>
          <w:ilvl w:val="1"/>
          <w:numId w:val="10"/>
        </w:numPr>
        <w:tabs>
          <w:tab w:val="num" w:pos="1080"/>
        </w:tabs>
        <w:ind w:left="1080" w:firstLine="0"/>
        <w:jc w:val="both"/>
        <w:rPr>
          <w:sz w:val="22"/>
          <w:szCs w:val="22"/>
        </w:rPr>
      </w:pPr>
      <w:r>
        <w:rPr>
          <w:b w:val="0"/>
          <w:sz w:val="22"/>
          <w:szCs w:val="22"/>
        </w:rPr>
        <w:lastRenderedPageBreak/>
        <w:t>Sectarian</w:t>
      </w:r>
      <w:r w:rsidRPr="00A6446D">
        <w:rPr>
          <w:b w:val="0"/>
          <w:sz w:val="22"/>
          <w:szCs w:val="22"/>
        </w:rPr>
        <w:t xml:space="preserve"> </w:t>
      </w:r>
      <w:r>
        <w:rPr>
          <w:b w:val="0"/>
          <w:sz w:val="22"/>
          <w:szCs w:val="22"/>
        </w:rPr>
        <w:t>violence</w:t>
      </w:r>
      <w:r w:rsidRPr="00A6446D">
        <w:rPr>
          <w:b w:val="0"/>
          <w:sz w:val="22"/>
          <w:szCs w:val="22"/>
        </w:rPr>
        <w:t xml:space="preserve"> in Hangu area:</w:t>
      </w:r>
      <w:r>
        <w:rPr>
          <w:sz w:val="22"/>
          <w:szCs w:val="22"/>
        </w:rPr>
        <w:t xml:space="preserve">  Four Shias</w:t>
      </w:r>
      <w:r w:rsidRPr="00444876">
        <w:rPr>
          <w:sz w:val="22"/>
          <w:szCs w:val="22"/>
        </w:rPr>
        <w:t xml:space="preserve"> w</w:t>
      </w:r>
      <w:r>
        <w:rPr>
          <w:sz w:val="22"/>
          <w:szCs w:val="22"/>
        </w:rPr>
        <w:t>ere</w:t>
      </w:r>
      <w:r w:rsidRPr="00444876">
        <w:rPr>
          <w:sz w:val="22"/>
          <w:szCs w:val="22"/>
        </w:rPr>
        <w:t xml:space="preserve"> shot dead and random firing was reported.  Kohat roads </w:t>
      </w:r>
      <w:r>
        <w:rPr>
          <w:sz w:val="22"/>
          <w:szCs w:val="22"/>
        </w:rPr>
        <w:t>was</w:t>
      </w:r>
      <w:r w:rsidRPr="00444876">
        <w:rPr>
          <w:sz w:val="22"/>
          <w:szCs w:val="22"/>
        </w:rPr>
        <w:t xml:space="preserve"> blocked so that the Sunnis could not cross and start another </w:t>
      </w:r>
      <w:r>
        <w:rPr>
          <w:sz w:val="22"/>
          <w:szCs w:val="22"/>
        </w:rPr>
        <w:t>sectarian feud</w:t>
      </w:r>
      <w:r w:rsidRPr="00444876">
        <w:rPr>
          <w:sz w:val="22"/>
          <w:szCs w:val="22"/>
        </w:rPr>
        <w:t xml:space="preserve">.  Hangu </w:t>
      </w:r>
      <w:r>
        <w:rPr>
          <w:sz w:val="22"/>
          <w:szCs w:val="22"/>
        </w:rPr>
        <w:t>B</w:t>
      </w:r>
      <w:r w:rsidRPr="00444876">
        <w:rPr>
          <w:sz w:val="22"/>
          <w:szCs w:val="22"/>
        </w:rPr>
        <w:t xml:space="preserve">azar was closed </w:t>
      </w:r>
      <w:r>
        <w:rPr>
          <w:sz w:val="22"/>
          <w:szCs w:val="22"/>
        </w:rPr>
        <w:t xml:space="preserve">down </w:t>
      </w:r>
      <w:r w:rsidRPr="00444876">
        <w:rPr>
          <w:sz w:val="22"/>
          <w:szCs w:val="22"/>
        </w:rPr>
        <w:t>due to security reason</w:t>
      </w:r>
      <w:r>
        <w:rPr>
          <w:sz w:val="22"/>
          <w:szCs w:val="22"/>
        </w:rPr>
        <w:t>s</w:t>
      </w:r>
      <w:r w:rsidRPr="00444876">
        <w:rPr>
          <w:sz w:val="22"/>
          <w:szCs w:val="22"/>
        </w:rPr>
        <w:t>.  In Dera Ismail Khan</w:t>
      </w:r>
      <w:r>
        <w:rPr>
          <w:sz w:val="22"/>
          <w:szCs w:val="22"/>
        </w:rPr>
        <w:t>,</w:t>
      </w:r>
      <w:r w:rsidRPr="00444876">
        <w:rPr>
          <w:sz w:val="22"/>
          <w:szCs w:val="22"/>
        </w:rPr>
        <w:t xml:space="preserve"> four children were shot during the sectarian feud and the bodies were taken to Kotri for burial.</w:t>
      </w:r>
    </w:p>
    <w:p w:rsidR="00D37D57" w:rsidRPr="00444876" w:rsidRDefault="00D37D57" w:rsidP="00D37D57">
      <w:pPr>
        <w:jc w:val="both"/>
        <w:rPr>
          <w:sz w:val="22"/>
          <w:szCs w:val="22"/>
        </w:rPr>
      </w:pPr>
    </w:p>
    <w:p w:rsidR="00D37D57" w:rsidRPr="00590BD7" w:rsidRDefault="00D37D57" w:rsidP="00590BD7">
      <w:pPr>
        <w:numPr>
          <w:ilvl w:val="1"/>
          <w:numId w:val="10"/>
        </w:numPr>
        <w:tabs>
          <w:tab w:val="num" w:pos="1080"/>
        </w:tabs>
        <w:ind w:left="1080" w:firstLine="0"/>
        <w:jc w:val="both"/>
        <w:rPr>
          <w:sz w:val="22"/>
          <w:szCs w:val="22"/>
        </w:rPr>
      </w:pPr>
      <w:r w:rsidRPr="00A6446D">
        <w:rPr>
          <w:b w:val="0"/>
          <w:sz w:val="22"/>
          <w:szCs w:val="22"/>
        </w:rPr>
        <w:t>One day workshop:</w:t>
      </w:r>
      <w:r w:rsidRPr="00444876">
        <w:rPr>
          <w:sz w:val="22"/>
          <w:szCs w:val="22"/>
        </w:rPr>
        <w:t xml:space="preserve"> It was suggested </w:t>
      </w:r>
      <w:r>
        <w:rPr>
          <w:sz w:val="22"/>
          <w:szCs w:val="22"/>
        </w:rPr>
        <w:t xml:space="preserve">that the Forum needs </w:t>
      </w:r>
      <w:r w:rsidRPr="00444876">
        <w:rPr>
          <w:sz w:val="22"/>
          <w:szCs w:val="22"/>
        </w:rPr>
        <w:t xml:space="preserve">to conduct a one-day workshop </w:t>
      </w:r>
      <w:r>
        <w:rPr>
          <w:sz w:val="22"/>
          <w:szCs w:val="22"/>
        </w:rPr>
        <w:t xml:space="preserve">so that everyone can be brought up to date on the current security situation. Each organization willing to participate could pay for their own representative and the workshop could be held </w:t>
      </w:r>
      <w:r w:rsidRPr="00444876">
        <w:rPr>
          <w:sz w:val="22"/>
          <w:szCs w:val="22"/>
        </w:rPr>
        <w:t xml:space="preserve">at Serena Hotel or </w:t>
      </w:r>
      <w:r>
        <w:rPr>
          <w:sz w:val="22"/>
          <w:szCs w:val="22"/>
        </w:rPr>
        <w:t xml:space="preserve">either </w:t>
      </w:r>
      <w:r w:rsidRPr="00444876">
        <w:rPr>
          <w:sz w:val="22"/>
          <w:szCs w:val="22"/>
        </w:rPr>
        <w:t>in Murree or Nathiagali.</w:t>
      </w:r>
    </w:p>
    <w:p w:rsidR="00D37D57" w:rsidRPr="00444876" w:rsidRDefault="00D37D57" w:rsidP="00D37D57">
      <w:pPr>
        <w:jc w:val="both"/>
        <w:rPr>
          <w:sz w:val="22"/>
          <w:szCs w:val="22"/>
        </w:rPr>
      </w:pPr>
    </w:p>
    <w:p w:rsidR="00D37D57" w:rsidRPr="00444876" w:rsidRDefault="00D37D57" w:rsidP="00D37D57">
      <w:pPr>
        <w:numPr>
          <w:ilvl w:val="1"/>
          <w:numId w:val="10"/>
        </w:numPr>
        <w:tabs>
          <w:tab w:val="num" w:pos="1080"/>
        </w:tabs>
        <w:ind w:left="1080" w:firstLine="0"/>
        <w:jc w:val="both"/>
        <w:rPr>
          <w:sz w:val="22"/>
          <w:szCs w:val="22"/>
        </w:rPr>
      </w:pPr>
      <w:r w:rsidRPr="00A6446D">
        <w:rPr>
          <w:b w:val="0"/>
          <w:sz w:val="22"/>
          <w:szCs w:val="22"/>
        </w:rPr>
        <w:t>In</w:t>
      </w:r>
      <w:r>
        <w:rPr>
          <w:b w:val="0"/>
          <w:sz w:val="22"/>
          <w:szCs w:val="22"/>
        </w:rPr>
        <w:t>-</w:t>
      </w:r>
      <w:r w:rsidRPr="00A6446D">
        <w:rPr>
          <w:b w:val="0"/>
          <w:sz w:val="22"/>
          <w:szCs w:val="22"/>
        </w:rPr>
        <w:t>active members of the forum:</w:t>
      </w:r>
      <w:r w:rsidRPr="00444876">
        <w:rPr>
          <w:sz w:val="22"/>
          <w:szCs w:val="22"/>
        </w:rPr>
        <w:t xml:space="preserve">  It was suggested to encourage the inactive members to participate.  Another proposition was to have an alternate person attending the meeting so that the information is conveyed to the organizations accordingly.  Members that have discontinued their participation or are not interested should inform the INGO Security team of their withdrawal from the forum.</w:t>
      </w:r>
    </w:p>
    <w:p w:rsidR="00D37D57" w:rsidRPr="00444876" w:rsidRDefault="00D37D57" w:rsidP="00D37D57">
      <w:pPr>
        <w:ind w:left="360"/>
        <w:jc w:val="both"/>
        <w:rPr>
          <w:sz w:val="22"/>
          <w:szCs w:val="22"/>
        </w:rPr>
      </w:pPr>
    </w:p>
    <w:p w:rsidR="00D37D57" w:rsidRPr="00444876" w:rsidRDefault="00D37D57" w:rsidP="00D37D57">
      <w:pPr>
        <w:ind w:left="360"/>
        <w:jc w:val="both"/>
        <w:rPr>
          <w:sz w:val="22"/>
          <w:szCs w:val="22"/>
        </w:rPr>
      </w:pPr>
    </w:p>
    <w:p w:rsidR="00D37D57" w:rsidRPr="00444876" w:rsidRDefault="00D37D57" w:rsidP="00D37D57">
      <w:pPr>
        <w:ind w:left="360"/>
        <w:jc w:val="both"/>
        <w:rPr>
          <w:rFonts w:cs="Arial"/>
          <w:sz w:val="22"/>
          <w:szCs w:val="22"/>
        </w:rPr>
      </w:pPr>
      <w:r w:rsidRPr="00444876">
        <w:rPr>
          <w:rFonts w:cs="Arial"/>
          <w:b w:val="0"/>
          <w:sz w:val="22"/>
          <w:szCs w:val="22"/>
        </w:rPr>
        <w:t>Item No.7</w:t>
      </w:r>
      <w:r w:rsidRPr="00444876">
        <w:rPr>
          <w:rFonts w:cs="Arial"/>
          <w:b w:val="0"/>
          <w:sz w:val="22"/>
          <w:szCs w:val="22"/>
        </w:rPr>
        <w:tab/>
      </w:r>
      <w:r w:rsidRPr="00444876">
        <w:rPr>
          <w:rFonts w:cs="Arial"/>
          <w:sz w:val="22"/>
          <w:szCs w:val="22"/>
        </w:rPr>
        <w:t>Announcement of next meeting:</w:t>
      </w:r>
    </w:p>
    <w:p w:rsidR="00D37D57" w:rsidRPr="00444876" w:rsidRDefault="00D37D57" w:rsidP="00D37D57">
      <w:pPr>
        <w:ind w:left="360"/>
        <w:jc w:val="both"/>
        <w:rPr>
          <w:sz w:val="22"/>
          <w:szCs w:val="22"/>
        </w:rPr>
      </w:pPr>
    </w:p>
    <w:p w:rsidR="00D37D57" w:rsidRPr="00444876" w:rsidRDefault="00D37D57" w:rsidP="00D37D57">
      <w:pPr>
        <w:ind w:left="360"/>
        <w:jc w:val="both"/>
        <w:rPr>
          <w:sz w:val="22"/>
          <w:szCs w:val="22"/>
        </w:rPr>
      </w:pPr>
      <w:r w:rsidRPr="00444876">
        <w:rPr>
          <w:sz w:val="22"/>
          <w:szCs w:val="22"/>
        </w:rPr>
        <w:t xml:space="preserve">The INGO Security Forum meeting was concluded with a thank you to all the participants.  The next meeting will take place on </w:t>
      </w:r>
      <w:r w:rsidRPr="00A50ADE">
        <w:rPr>
          <w:b w:val="0"/>
          <w:sz w:val="22"/>
          <w:szCs w:val="22"/>
        </w:rPr>
        <w:t>Tuesday,</w:t>
      </w:r>
      <w:r>
        <w:rPr>
          <w:sz w:val="22"/>
          <w:szCs w:val="22"/>
        </w:rPr>
        <w:t xml:space="preserve"> </w:t>
      </w:r>
      <w:r w:rsidRPr="00A50ADE">
        <w:rPr>
          <w:b w:val="0"/>
          <w:sz w:val="22"/>
          <w:szCs w:val="22"/>
        </w:rPr>
        <w:t>July 1, 2008</w:t>
      </w:r>
      <w:r w:rsidRPr="00444876">
        <w:rPr>
          <w:sz w:val="22"/>
          <w:szCs w:val="22"/>
        </w:rPr>
        <w:t xml:space="preserve"> at 10:30 a.m.</w:t>
      </w:r>
      <w:r>
        <w:rPr>
          <w:sz w:val="22"/>
          <w:szCs w:val="22"/>
        </w:rPr>
        <w:t xml:space="preserve"> at the </w:t>
      </w:r>
      <w:r w:rsidR="0007191D">
        <w:rPr>
          <w:sz w:val="22"/>
          <w:szCs w:val="22"/>
        </w:rPr>
        <w:t>NGA A</w:t>
      </w:r>
    </w:p>
    <w:p w:rsidR="00B014E7" w:rsidRDefault="00B014E7">
      <w:pPr>
        <w:rPr>
          <w:b w:val="0"/>
        </w:rPr>
      </w:pPr>
      <w:r>
        <w:rPr>
          <w:b w:val="0"/>
        </w:rPr>
        <w:br w:type="page"/>
      </w:r>
    </w:p>
    <w:p w:rsidR="00B014E7" w:rsidRDefault="00B014E7" w:rsidP="00B014E7">
      <w:pPr>
        <w:autoSpaceDE w:val="0"/>
        <w:autoSpaceDN w:val="0"/>
        <w:adjustRightInd w:val="0"/>
        <w:rPr>
          <w:rFonts w:ascii="Arial" w:hAnsi="Arial" w:cs="Arial"/>
          <w:color w:val="000000"/>
          <w:szCs w:val="24"/>
        </w:rPr>
      </w:pPr>
      <w:r>
        <w:rPr>
          <w:rFonts w:ascii="Arial" w:hAnsi="Arial" w:cs="Arial"/>
          <w:color w:val="000000"/>
          <w:szCs w:val="24"/>
        </w:rPr>
        <w:lastRenderedPageBreak/>
        <w:t>Annex 2 – SPAS (Full Spectrum</w:t>
      </w:r>
      <w:r w:rsidR="00DB2A54">
        <w:rPr>
          <w:rFonts w:ascii="Arial" w:hAnsi="Arial" w:cs="Arial"/>
          <w:color w:val="000000"/>
          <w:szCs w:val="24"/>
        </w:rPr>
        <w:t xml:space="preserve"> – Weekly Report</w:t>
      </w:r>
      <w:r>
        <w:rPr>
          <w:rFonts w:ascii="Arial" w:hAnsi="Arial" w:cs="Arial"/>
          <w:color w:val="000000"/>
          <w:szCs w:val="24"/>
        </w:rPr>
        <w:t>)</w:t>
      </w:r>
    </w:p>
    <w:p w:rsidR="00B014E7" w:rsidRDefault="00B014E7" w:rsidP="00B014E7">
      <w:pPr>
        <w:autoSpaceDE w:val="0"/>
        <w:autoSpaceDN w:val="0"/>
        <w:adjustRightInd w:val="0"/>
        <w:rPr>
          <w:rFonts w:ascii="Arial" w:hAnsi="Arial" w:cs="Arial"/>
          <w:color w:val="000000"/>
          <w:szCs w:val="24"/>
        </w:rPr>
      </w:pPr>
    </w:p>
    <w:p w:rsidR="00B014E7" w:rsidRDefault="00B014E7" w:rsidP="00B014E7">
      <w:pPr>
        <w:autoSpaceDE w:val="0"/>
        <w:autoSpaceDN w:val="0"/>
        <w:adjustRightInd w:val="0"/>
        <w:rPr>
          <w:rFonts w:ascii="Arial" w:hAnsi="Arial" w:cs="Arial"/>
          <w:color w:val="000000"/>
          <w:szCs w:val="24"/>
        </w:rPr>
      </w:pPr>
    </w:p>
    <w:p w:rsidR="00B014E7" w:rsidRDefault="00B014E7" w:rsidP="00B014E7">
      <w:pPr>
        <w:autoSpaceDE w:val="0"/>
        <w:autoSpaceDN w:val="0"/>
        <w:adjustRightInd w:val="0"/>
        <w:rPr>
          <w:rFonts w:ascii="Arial" w:hAnsi="Arial" w:cs="Arial"/>
          <w:color w:val="000000"/>
          <w:szCs w:val="24"/>
        </w:rPr>
      </w:pPr>
    </w:p>
    <w:p w:rsidR="00B014E7" w:rsidRPr="00B014E7" w:rsidRDefault="00B014E7" w:rsidP="00B014E7">
      <w:pPr>
        <w:autoSpaceDE w:val="0"/>
        <w:autoSpaceDN w:val="0"/>
        <w:adjustRightInd w:val="0"/>
        <w:rPr>
          <w:rFonts w:ascii="Arial" w:hAnsi="Arial" w:cs="Arial"/>
          <w:i/>
          <w:color w:val="000000"/>
          <w:sz w:val="28"/>
          <w:szCs w:val="28"/>
        </w:rPr>
      </w:pPr>
      <w:r w:rsidRPr="00B014E7">
        <w:rPr>
          <w:rFonts w:ascii="Arial" w:hAnsi="Arial" w:cs="Arial"/>
          <w:i/>
          <w:color w:val="000000"/>
          <w:sz w:val="28"/>
          <w:szCs w:val="28"/>
        </w:rPr>
        <w:t>ABBREVIATED</w:t>
      </w:r>
    </w:p>
    <w:p w:rsidR="00B014E7" w:rsidRDefault="00B014E7" w:rsidP="00B014E7">
      <w:pPr>
        <w:autoSpaceDE w:val="0"/>
        <w:autoSpaceDN w:val="0"/>
        <w:adjustRightInd w:val="0"/>
        <w:rPr>
          <w:rFonts w:ascii="Arial" w:hAnsi="Arial" w:cs="Arial"/>
          <w:color w:val="000000"/>
          <w:szCs w:val="24"/>
        </w:rPr>
      </w:pPr>
    </w:p>
    <w:p w:rsidR="00B014E7" w:rsidRDefault="00B014E7" w:rsidP="00B014E7">
      <w:pPr>
        <w:autoSpaceDE w:val="0"/>
        <w:autoSpaceDN w:val="0"/>
        <w:adjustRightInd w:val="0"/>
        <w:rPr>
          <w:rFonts w:ascii="Arial" w:hAnsi="Arial" w:cs="Arial"/>
          <w:color w:val="000000"/>
          <w:szCs w:val="24"/>
        </w:rPr>
      </w:pPr>
      <w:r w:rsidRPr="009A7930">
        <w:rPr>
          <w:rFonts w:ascii="Arial" w:hAnsi="Arial" w:cs="Arial"/>
          <w:color w:val="000000"/>
          <w:szCs w:val="24"/>
        </w:rPr>
        <w:t xml:space="preserve">Somalia NGO Security Preparedness and Support Program (SPAS) </w:t>
      </w:r>
    </w:p>
    <w:p w:rsidR="00B014E7" w:rsidRDefault="00B014E7" w:rsidP="00B014E7">
      <w:pPr>
        <w:autoSpaceDE w:val="0"/>
        <w:autoSpaceDN w:val="0"/>
        <w:adjustRightInd w:val="0"/>
        <w:rPr>
          <w:rFonts w:ascii="Arial" w:hAnsi="Arial" w:cs="Arial"/>
          <w:szCs w:val="24"/>
        </w:rPr>
      </w:pPr>
    </w:p>
    <w:p w:rsidR="00B014E7" w:rsidRPr="009A7930" w:rsidRDefault="00B014E7" w:rsidP="00B014E7">
      <w:pPr>
        <w:autoSpaceDE w:val="0"/>
        <w:autoSpaceDN w:val="0"/>
        <w:adjustRightInd w:val="0"/>
        <w:jc w:val="center"/>
        <w:rPr>
          <w:rFonts w:ascii="Arial" w:hAnsi="Arial" w:cs="Arial"/>
          <w:color w:val="000000"/>
          <w:sz w:val="40"/>
        </w:rPr>
      </w:pPr>
      <w:r w:rsidRPr="009A7930">
        <w:rPr>
          <w:rFonts w:ascii="Arial" w:hAnsi="Arial" w:cs="Arial"/>
          <w:bCs/>
          <w:color w:val="000000"/>
          <w:sz w:val="40"/>
        </w:rPr>
        <w:t>Report Number – 22/08</w:t>
      </w:r>
    </w:p>
    <w:p w:rsidR="00B014E7" w:rsidRPr="009A7930" w:rsidRDefault="00B014E7" w:rsidP="00B014E7">
      <w:pPr>
        <w:autoSpaceDE w:val="0"/>
        <w:autoSpaceDN w:val="0"/>
        <w:adjustRightInd w:val="0"/>
        <w:jc w:val="center"/>
        <w:rPr>
          <w:rFonts w:ascii="Arial" w:hAnsi="Arial" w:cs="Arial"/>
          <w:color w:val="000000"/>
          <w:sz w:val="40"/>
        </w:rPr>
      </w:pPr>
      <w:r w:rsidRPr="009A7930">
        <w:rPr>
          <w:rFonts w:ascii="Arial" w:hAnsi="Arial" w:cs="Arial"/>
          <w:bCs/>
          <w:color w:val="000000"/>
          <w:sz w:val="40"/>
        </w:rPr>
        <w:t xml:space="preserve">Reporting Period: </w:t>
      </w:r>
    </w:p>
    <w:p w:rsidR="00B014E7" w:rsidRPr="009A7930" w:rsidRDefault="00B014E7" w:rsidP="00B014E7">
      <w:pPr>
        <w:autoSpaceDE w:val="0"/>
        <w:autoSpaceDN w:val="0"/>
        <w:adjustRightInd w:val="0"/>
        <w:jc w:val="center"/>
        <w:rPr>
          <w:rFonts w:ascii="Arial" w:hAnsi="Arial" w:cs="Arial"/>
          <w:color w:val="000000"/>
          <w:sz w:val="40"/>
        </w:rPr>
      </w:pPr>
      <w:r w:rsidRPr="009A7930">
        <w:rPr>
          <w:rFonts w:ascii="Arial" w:hAnsi="Arial" w:cs="Arial"/>
          <w:bCs/>
          <w:color w:val="000000"/>
          <w:sz w:val="40"/>
        </w:rPr>
        <w:t>21</w:t>
      </w:r>
      <w:r w:rsidRPr="009A7930">
        <w:rPr>
          <w:rFonts w:ascii="Arial" w:hAnsi="Arial" w:cs="Arial"/>
          <w:bCs/>
          <w:color w:val="000000"/>
          <w:position w:val="18"/>
          <w:sz w:val="40"/>
          <w:vertAlign w:val="superscript"/>
        </w:rPr>
        <w:t xml:space="preserve">st </w:t>
      </w:r>
      <w:r w:rsidRPr="009A7930">
        <w:rPr>
          <w:rFonts w:ascii="Arial" w:hAnsi="Arial" w:cs="Arial"/>
          <w:bCs/>
          <w:color w:val="000000"/>
          <w:sz w:val="40"/>
        </w:rPr>
        <w:t>– 27</w:t>
      </w:r>
      <w:r w:rsidRPr="009A7930">
        <w:rPr>
          <w:rFonts w:ascii="Arial" w:hAnsi="Arial" w:cs="Arial"/>
          <w:bCs/>
          <w:color w:val="000000"/>
          <w:position w:val="18"/>
          <w:sz w:val="40"/>
          <w:vertAlign w:val="superscript"/>
        </w:rPr>
        <w:t xml:space="preserve">th </w:t>
      </w:r>
      <w:r w:rsidRPr="009A7930">
        <w:rPr>
          <w:rFonts w:ascii="Arial" w:hAnsi="Arial" w:cs="Arial"/>
          <w:bCs/>
          <w:color w:val="000000"/>
          <w:sz w:val="40"/>
        </w:rPr>
        <w:t xml:space="preserve">May 2008 </w:t>
      </w:r>
    </w:p>
    <w:p w:rsidR="00B014E7" w:rsidRPr="009A7930" w:rsidRDefault="00B014E7" w:rsidP="00B014E7">
      <w:pPr>
        <w:autoSpaceDE w:val="0"/>
        <w:autoSpaceDN w:val="0"/>
        <w:adjustRightInd w:val="0"/>
        <w:rPr>
          <w:rFonts w:ascii="Tahoma" w:hAnsi="Tahoma" w:cs="Tahoma"/>
          <w:color w:val="000000"/>
          <w:szCs w:val="24"/>
        </w:rPr>
      </w:pPr>
      <w:r w:rsidRPr="009A7930">
        <w:rPr>
          <w:rFonts w:ascii="Tahoma" w:hAnsi="Tahoma" w:cs="Tahoma"/>
          <w:color w:val="000000"/>
          <w:szCs w:val="24"/>
          <w:u w:val="single"/>
        </w:rPr>
        <w:t xml:space="preserve">Notes </w:t>
      </w:r>
    </w:p>
    <w:p w:rsidR="00B014E7" w:rsidRPr="009A7930" w:rsidRDefault="00B014E7" w:rsidP="00B014E7">
      <w:pPr>
        <w:autoSpaceDE w:val="0"/>
        <w:autoSpaceDN w:val="0"/>
        <w:adjustRightInd w:val="0"/>
        <w:jc w:val="both"/>
        <w:rPr>
          <w:rFonts w:ascii="Tahoma" w:hAnsi="Tahoma" w:cs="Tahoma"/>
          <w:color w:val="000000"/>
          <w:szCs w:val="24"/>
        </w:rPr>
      </w:pPr>
      <w:r w:rsidRPr="009A7930">
        <w:rPr>
          <w:rFonts w:ascii="Tahoma" w:hAnsi="Tahoma" w:cs="Tahoma"/>
          <w:color w:val="000000"/>
          <w:szCs w:val="24"/>
        </w:rPr>
        <w:t xml:space="preserve">1. The Security Preparedness and Support (SPAS) Program is a concept of the </w:t>
      </w:r>
      <w:r w:rsidRPr="00B014E7">
        <w:rPr>
          <w:rFonts w:ascii="Tahoma" w:hAnsi="Tahoma" w:cs="Tahoma"/>
          <w:color w:val="000000"/>
          <w:szCs w:val="24"/>
        </w:rPr>
        <w:t>Somalia</w:t>
      </w:r>
      <w:r w:rsidRPr="009A7930">
        <w:rPr>
          <w:rFonts w:ascii="Tahoma" w:hAnsi="Tahoma" w:cs="Tahoma"/>
          <w:color w:val="000000"/>
          <w:szCs w:val="24"/>
        </w:rPr>
        <w:t xml:space="preserve"> Non-Governmental </w:t>
      </w:r>
      <w:r w:rsidRPr="00B014E7">
        <w:rPr>
          <w:rFonts w:ascii="Tahoma" w:hAnsi="Tahoma" w:cs="Tahoma"/>
          <w:color w:val="000000"/>
          <w:szCs w:val="24"/>
        </w:rPr>
        <w:t>Organizations</w:t>
      </w:r>
      <w:r w:rsidRPr="009A7930">
        <w:rPr>
          <w:rFonts w:ascii="Tahoma" w:hAnsi="Tahoma" w:cs="Tahoma"/>
          <w:color w:val="000000"/>
          <w:szCs w:val="24"/>
        </w:rPr>
        <w:t xml:space="preserve"> Consortium whose only concern is the safe </w:t>
      </w:r>
      <w:r w:rsidRPr="00B014E7">
        <w:rPr>
          <w:rFonts w:ascii="Tahoma" w:hAnsi="Tahoma" w:cs="Tahoma"/>
          <w:color w:val="000000"/>
          <w:szCs w:val="24"/>
        </w:rPr>
        <w:t>provision</w:t>
      </w:r>
      <w:r w:rsidRPr="009A7930">
        <w:rPr>
          <w:rFonts w:ascii="Tahoma" w:hAnsi="Tahoma" w:cs="Tahoma"/>
          <w:color w:val="000000"/>
          <w:szCs w:val="24"/>
        </w:rPr>
        <w:t xml:space="preserve"> of humanitarian and development Aid to the people of Somaliland and Somalia, therefore SPAS is an NGO project dedicated to the safety</w:t>
      </w:r>
      <w:r w:rsidRPr="00B014E7">
        <w:rPr>
          <w:rFonts w:ascii="Tahoma" w:hAnsi="Tahoma" w:cs="Tahoma"/>
          <w:color w:val="000000"/>
          <w:szCs w:val="24"/>
        </w:rPr>
        <w:t xml:space="preserve"> </w:t>
      </w:r>
      <w:r w:rsidRPr="009A7930">
        <w:rPr>
          <w:rFonts w:ascii="Tahoma" w:hAnsi="Tahoma" w:cs="Tahoma"/>
          <w:color w:val="000000"/>
          <w:szCs w:val="24"/>
        </w:rPr>
        <w:t xml:space="preserve">and security </w:t>
      </w:r>
      <w:r w:rsidRPr="00B014E7">
        <w:rPr>
          <w:rFonts w:ascii="Tahoma" w:hAnsi="Tahoma" w:cs="Tahoma"/>
          <w:color w:val="000000"/>
          <w:szCs w:val="24"/>
        </w:rPr>
        <w:t>other</w:t>
      </w:r>
      <w:r w:rsidRPr="009A7930">
        <w:rPr>
          <w:rFonts w:ascii="Tahoma" w:hAnsi="Tahoma" w:cs="Tahoma"/>
          <w:color w:val="000000"/>
          <w:szCs w:val="24"/>
        </w:rPr>
        <w:t xml:space="preserve"> Somali NGO </w:t>
      </w:r>
      <w:r w:rsidRPr="00B014E7">
        <w:rPr>
          <w:rFonts w:ascii="Tahoma" w:hAnsi="Tahoma" w:cs="Tahoma"/>
          <w:color w:val="000000"/>
          <w:szCs w:val="24"/>
        </w:rPr>
        <w:t>Consortium</w:t>
      </w:r>
      <w:r w:rsidRPr="009A7930">
        <w:rPr>
          <w:rFonts w:ascii="Tahoma" w:hAnsi="Tahoma" w:cs="Tahoma"/>
          <w:color w:val="000000"/>
          <w:szCs w:val="24"/>
        </w:rPr>
        <w:t xml:space="preserve"> members</w:t>
      </w:r>
    </w:p>
    <w:p w:rsidR="00B014E7" w:rsidRPr="009A7930" w:rsidRDefault="00B014E7" w:rsidP="00B014E7">
      <w:pPr>
        <w:autoSpaceDE w:val="0"/>
        <w:autoSpaceDN w:val="0"/>
        <w:adjustRightInd w:val="0"/>
        <w:jc w:val="both"/>
        <w:rPr>
          <w:rFonts w:ascii="Tahoma" w:hAnsi="Tahoma" w:cs="Tahoma"/>
          <w:color w:val="000000"/>
          <w:szCs w:val="24"/>
        </w:rPr>
      </w:pPr>
      <w:r w:rsidRPr="009A7930">
        <w:rPr>
          <w:rFonts w:ascii="Tahoma" w:hAnsi="Tahoma" w:cs="Tahoma"/>
          <w:color w:val="000000"/>
          <w:szCs w:val="24"/>
        </w:rPr>
        <w:t xml:space="preserve">2. SPAS is non-governmental. The SPAS Security Report is for the use o the Somalia NGO Consortium. The aim is to provide neutral and transparent information to facilitate security decision-making by Consortium members. SPAS assumes no responsibility for report accuracy, reliability or verification unless stated. </w:t>
      </w:r>
    </w:p>
    <w:p w:rsidR="00B014E7" w:rsidRPr="009A7930" w:rsidRDefault="00B014E7" w:rsidP="00B014E7">
      <w:pPr>
        <w:autoSpaceDE w:val="0"/>
        <w:autoSpaceDN w:val="0"/>
        <w:adjustRightInd w:val="0"/>
        <w:jc w:val="both"/>
        <w:rPr>
          <w:rFonts w:ascii="Tahoma" w:hAnsi="Tahoma" w:cs="Tahoma"/>
          <w:color w:val="000000"/>
          <w:szCs w:val="24"/>
        </w:rPr>
      </w:pPr>
      <w:r w:rsidRPr="009A7930">
        <w:rPr>
          <w:rFonts w:ascii="Tahoma" w:hAnsi="Tahoma" w:cs="Tahoma"/>
          <w:color w:val="000000"/>
          <w:szCs w:val="24"/>
        </w:rPr>
        <w:t xml:space="preserve">3. This report is the latest update on available security related information in Somalia and Somaliland. Situations may have changed and / or will change. </w:t>
      </w:r>
    </w:p>
    <w:p w:rsidR="00B014E7" w:rsidRPr="009A7930" w:rsidRDefault="00B014E7" w:rsidP="00B014E7">
      <w:pPr>
        <w:autoSpaceDE w:val="0"/>
        <w:autoSpaceDN w:val="0"/>
        <w:adjustRightInd w:val="0"/>
        <w:jc w:val="both"/>
        <w:rPr>
          <w:rFonts w:ascii="Tahoma" w:hAnsi="Tahoma" w:cs="Tahoma"/>
          <w:color w:val="000000"/>
          <w:szCs w:val="24"/>
        </w:rPr>
      </w:pPr>
      <w:r w:rsidRPr="009A7930">
        <w:rPr>
          <w:rFonts w:ascii="Tahoma" w:hAnsi="Tahoma" w:cs="Tahoma"/>
          <w:color w:val="000000"/>
          <w:szCs w:val="24"/>
        </w:rPr>
        <w:t xml:space="preserve">4. SPAS recommend that the NGO community use all best and available sources of </w:t>
      </w:r>
      <w:r w:rsidRPr="00B014E7">
        <w:rPr>
          <w:rFonts w:ascii="Tahoma" w:hAnsi="Tahoma" w:cs="Tahoma"/>
          <w:color w:val="000000"/>
          <w:szCs w:val="24"/>
        </w:rPr>
        <w:t>information</w:t>
      </w:r>
      <w:r w:rsidRPr="009A7930">
        <w:rPr>
          <w:rFonts w:ascii="Tahoma" w:hAnsi="Tahoma" w:cs="Tahoma"/>
          <w:color w:val="000000"/>
          <w:szCs w:val="24"/>
        </w:rPr>
        <w:t>.</w:t>
      </w:r>
    </w:p>
    <w:p w:rsidR="00B014E7" w:rsidRPr="009A7930" w:rsidRDefault="00B014E7" w:rsidP="00B014E7">
      <w:pPr>
        <w:autoSpaceDE w:val="0"/>
        <w:autoSpaceDN w:val="0"/>
        <w:adjustRightInd w:val="0"/>
        <w:jc w:val="both"/>
        <w:rPr>
          <w:rFonts w:ascii="Tahoma" w:hAnsi="Tahoma" w:cs="Tahoma"/>
          <w:color w:val="000000"/>
          <w:szCs w:val="24"/>
        </w:rPr>
      </w:pPr>
      <w:r w:rsidRPr="009A7930">
        <w:rPr>
          <w:rFonts w:ascii="Tahoma" w:hAnsi="Tahoma" w:cs="Tahoma"/>
          <w:color w:val="000000"/>
          <w:szCs w:val="24"/>
        </w:rPr>
        <w:t xml:space="preserve">5. Security </w:t>
      </w:r>
      <w:r w:rsidRPr="00B014E7">
        <w:rPr>
          <w:rFonts w:ascii="Tahoma" w:hAnsi="Tahoma" w:cs="Tahoma"/>
          <w:color w:val="000000"/>
          <w:szCs w:val="24"/>
        </w:rPr>
        <w:t>decision-making</w:t>
      </w:r>
      <w:r w:rsidRPr="009A7930">
        <w:rPr>
          <w:rFonts w:ascii="Tahoma" w:hAnsi="Tahoma" w:cs="Tahoma"/>
          <w:color w:val="000000"/>
          <w:szCs w:val="24"/>
        </w:rPr>
        <w:t xml:space="preserve"> and </w:t>
      </w:r>
      <w:r w:rsidRPr="00B014E7">
        <w:rPr>
          <w:rFonts w:ascii="Tahoma" w:hAnsi="Tahoma" w:cs="Tahoma"/>
          <w:color w:val="000000"/>
          <w:szCs w:val="24"/>
        </w:rPr>
        <w:t>protocols</w:t>
      </w:r>
      <w:r w:rsidRPr="009A7930">
        <w:rPr>
          <w:rFonts w:ascii="Tahoma" w:hAnsi="Tahoma" w:cs="Tahoma"/>
          <w:color w:val="000000"/>
          <w:szCs w:val="24"/>
        </w:rPr>
        <w:t xml:space="preserve"> are the responsibility of </w:t>
      </w:r>
      <w:r w:rsidRPr="00B014E7">
        <w:rPr>
          <w:rFonts w:ascii="Tahoma" w:hAnsi="Tahoma" w:cs="Tahoma"/>
          <w:color w:val="000000"/>
          <w:szCs w:val="24"/>
        </w:rPr>
        <w:t>subscribing</w:t>
      </w:r>
      <w:r w:rsidRPr="009A7930">
        <w:rPr>
          <w:rFonts w:ascii="Tahoma" w:hAnsi="Tahoma" w:cs="Tahoma"/>
          <w:color w:val="000000"/>
          <w:szCs w:val="24"/>
        </w:rPr>
        <w:t xml:space="preserve"> NGOs. Security </w:t>
      </w:r>
      <w:r w:rsidRPr="00B014E7">
        <w:rPr>
          <w:rFonts w:ascii="Tahoma" w:hAnsi="Tahoma" w:cs="Tahoma"/>
          <w:color w:val="000000"/>
          <w:szCs w:val="24"/>
        </w:rPr>
        <w:t>precautions</w:t>
      </w:r>
      <w:r w:rsidRPr="009A7930">
        <w:rPr>
          <w:rFonts w:ascii="Tahoma" w:hAnsi="Tahoma" w:cs="Tahoma"/>
          <w:color w:val="000000"/>
          <w:szCs w:val="24"/>
        </w:rPr>
        <w:t xml:space="preserve"> are recommended at </w:t>
      </w:r>
      <w:r w:rsidRPr="00B014E7">
        <w:rPr>
          <w:rFonts w:ascii="Tahoma" w:hAnsi="Tahoma" w:cs="Tahoma"/>
          <w:color w:val="000000"/>
          <w:szCs w:val="24"/>
        </w:rPr>
        <w:t>all times</w:t>
      </w:r>
      <w:r w:rsidRPr="009A7930">
        <w:rPr>
          <w:rFonts w:ascii="Tahoma" w:hAnsi="Tahoma" w:cs="Tahoma"/>
          <w:color w:val="000000"/>
          <w:szCs w:val="24"/>
        </w:rPr>
        <w:t xml:space="preserve"> in accordance with respective </w:t>
      </w:r>
      <w:r w:rsidRPr="00B014E7">
        <w:rPr>
          <w:rFonts w:ascii="Tahoma" w:hAnsi="Tahoma" w:cs="Tahoma"/>
          <w:color w:val="000000"/>
          <w:szCs w:val="24"/>
        </w:rPr>
        <w:t>organizational</w:t>
      </w:r>
      <w:r w:rsidRPr="009A7930">
        <w:rPr>
          <w:rFonts w:ascii="Tahoma" w:hAnsi="Tahoma" w:cs="Tahoma"/>
          <w:color w:val="000000"/>
          <w:szCs w:val="24"/>
        </w:rPr>
        <w:t xml:space="preserve"> </w:t>
      </w:r>
      <w:r w:rsidRPr="00B014E7">
        <w:rPr>
          <w:rFonts w:ascii="Tahoma" w:hAnsi="Tahoma" w:cs="Tahoma"/>
          <w:color w:val="000000"/>
          <w:szCs w:val="24"/>
        </w:rPr>
        <w:t>procedures</w:t>
      </w:r>
      <w:r w:rsidRPr="009A7930">
        <w:rPr>
          <w:rFonts w:ascii="Tahoma" w:hAnsi="Tahoma" w:cs="Tahoma"/>
          <w:color w:val="000000"/>
          <w:szCs w:val="24"/>
        </w:rPr>
        <w:t xml:space="preserve">. </w:t>
      </w:r>
    </w:p>
    <w:p w:rsidR="00B014E7" w:rsidRPr="009A7930" w:rsidRDefault="00B014E7" w:rsidP="00B014E7">
      <w:pPr>
        <w:autoSpaceDE w:val="0"/>
        <w:autoSpaceDN w:val="0"/>
        <w:adjustRightInd w:val="0"/>
        <w:jc w:val="both"/>
        <w:rPr>
          <w:rFonts w:ascii="Tahoma" w:hAnsi="Tahoma" w:cs="Tahoma"/>
          <w:color w:val="000000"/>
          <w:szCs w:val="24"/>
        </w:rPr>
      </w:pPr>
      <w:r w:rsidRPr="009A7930">
        <w:rPr>
          <w:rFonts w:ascii="Tahoma" w:hAnsi="Tahoma" w:cs="Tahoma"/>
          <w:color w:val="000000"/>
          <w:szCs w:val="24"/>
        </w:rPr>
        <w:t xml:space="preserve">6. SPAS do no provide security alert levels. The identification and provision o security alert levels/phases/thresholds are he responsibility o each </w:t>
      </w:r>
      <w:r w:rsidRPr="00B014E7">
        <w:rPr>
          <w:rFonts w:ascii="Tahoma" w:hAnsi="Tahoma" w:cs="Tahoma"/>
          <w:color w:val="000000"/>
          <w:szCs w:val="24"/>
        </w:rPr>
        <w:t>organization</w:t>
      </w:r>
      <w:r w:rsidRPr="009A7930">
        <w:rPr>
          <w:rFonts w:ascii="Tahoma" w:hAnsi="Tahoma" w:cs="Tahoma"/>
          <w:color w:val="000000"/>
          <w:szCs w:val="24"/>
        </w:rPr>
        <w:t xml:space="preserve">. </w:t>
      </w:r>
    </w:p>
    <w:p w:rsidR="00B014E7" w:rsidRPr="00B014E7" w:rsidRDefault="00B014E7" w:rsidP="00B014E7">
      <w:pPr>
        <w:autoSpaceDE w:val="0"/>
        <w:autoSpaceDN w:val="0"/>
        <w:adjustRightInd w:val="0"/>
        <w:jc w:val="both"/>
        <w:rPr>
          <w:rFonts w:ascii="Tahoma" w:hAnsi="Tahoma" w:cs="Tahoma"/>
          <w:color w:val="000000"/>
          <w:szCs w:val="24"/>
        </w:rPr>
      </w:pPr>
      <w:r w:rsidRPr="009A7930">
        <w:rPr>
          <w:rFonts w:ascii="Tahoma" w:hAnsi="Tahoma" w:cs="Tahoma"/>
          <w:color w:val="000000"/>
          <w:szCs w:val="24"/>
        </w:rPr>
        <w:t xml:space="preserve">7. This report is distributed for the information and benefit of the Somalia NGO Consortium. </w:t>
      </w:r>
    </w:p>
    <w:p w:rsidR="00B014E7" w:rsidRPr="00B014E7" w:rsidRDefault="00B014E7" w:rsidP="00B014E7">
      <w:pPr>
        <w:autoSpaceDE w:val="0"/>
        <w:autoSpaceDN w:val="0"/>
        <w:adjustRightInd w:val="0"/>
        <w:jc w:val="both"/>
        <w:rPr>
          <w:rFonts w:ascii="Tahoma" w:hAnsi="Tahoma" w:cs="Tahoma"/>
          <w:color w:val="000000"/>
          <w:szCs w:val="24"/>
        </w:rPr>
      </w:pPr>
    </w:p>
    <w:p w:rsidR="00B014E7" w:rsidRDefault="00B014E7" w:rsidP="00B014E7">
      <w:pPr>
        <w:autoSpaceDE w:val="0"/>
        <w:autoSpaceDN w:val="0"/>
        <w:adjustRightInd w:val="0"/>
        <w:jc w:val="both"/>
        <w:rPr>
          <w:rFonts w:ascii="Tahoma" w:hAnsi="Tahoma" w:cs="Tahoma"/>
          <w:color w:val="000000"/>
          <w:szCs w:val="24"/>
        </w:rPr>
      </w:pPr>
    </w:p>
    <w:p w:rsidR="00B014E7" w:rsidRPr="009A7930" w:rsidRDefault="00B014E7" w:rsidP="00B014E7">
      <w:pPr>
        <w:autoSpaceDE w:val="0"/>
        <w:autoSpaceDN w:val="0"/>
        <w:adjustRightInd w:val="0"/>
        <w:jc w:val="both"/>
        <w:rPr>
          <w:rFonts w:ascii="Tahoma" w:hAnsi="Tahoma" w:cs="Tahoma"/>
          <w:color w:val="000000"/>
          <w:szCs w:val="24"/>
        </w:rPr>
      </w:pPr>
    </w:p>
    <w:p w:rsidR="00B014E7" w:rsidRDefault="00B014E7" w:rsidP="00B014E7">
      <w:pPr>
        <w:pageBreakBefore/>
        <w:autoSpaceDE w:val="0"/>
        <w:autoSpaceDN w:val="0"/>
        <w:adjustRightInd w:val="0"/>
        <w:jc w:val="both"/>
        <w:rPr>
          <w:rFonts w:ascii="Tahoma" w:hAnsi="Tahoma" w:cs="Tahoma"/>
          <w:sz w:val="20"/>
          <w:szCs w:val="20"/>
        </w:rPr>
      </w:pPr>
      <w:r>
        <w:rPr>
          <w:rFonts w:ascii="Tahoma" w:hAnsi="Tahoma" w:cs="Tahoma"/>
          <w:noProof/>
          <w:sz w:val="20"/>
          <w:szCs w:val="20"/>
        </w:rPr>
        <w:lastRenderedPageBreak/>
        <w:drawing>
          <wp:inline distT="0" distB="0" distL="0" distR="0">
            <wp:extent cx="6276975" cy="7275987"/>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l="12192" t="11750" r="58289" b="18000"/>
                    <a:stretch>
                      <a:fillRect/>
                    </a:stretch>
                  </pic:blipFill>
                  <pic:spPr bwMode="auto">
                    <a:xfrm>
                      <a:off x="0" y="0"/>
                      <a:ext cx="6278094" cy="7277285"/>
                    </a:xfrm>
                    <a:prstGeom prst="rect">
                      <a:avLst/>
                    </a:prstGeom>
                    <a:noFill/>
                    <a:ln w="9525">
                      <a:noFill/>
                      <a:miter lim="800000"/>
                      <a:headEnd/>
                      <a:tailEnd/>
                    </a:ln>
                  </pic:spPr>
                </pic:pic>
              </a:graphicData>
            </a:graphic>
          </wp:inline>
        </w:drawing>
      </w:r>
      <w:r w:rsidRPr="00B014E7">
        <w:rPr>
          <w:rFonts w:ascii="Tahoma" w:hAnsi="Tahoma" w:cs="Tahoma"/>
          <w:sz w:val="20"/>
          <w:szCs w:val="20"/>
        </w:rPr>
        <w:t xml:space="preserve"> </w:t>
      </w:r>
      <w:r w:rsidRPr="009A7930">
        <w:rPr>
          <w:rFonts w:ascii="Tahoma" w:hAnsi="Tahoma" w:cs="Tahoma"/>
          <w:sz w:val="20"/>
          <w:szCs w:val="20"/>
        </w:rPr>
        <w:t xml:space="preserve">The sole purpose of the threat map below is to visually represent heightened areas of concern for humanitarian actors. The map represents only the </w:t>
      </w:r>
      <w:r w:rsidRPr="009A7930">
        <w:rPr>
          <w:rFonts w:ascii="Tahoma" w:hAnsi="Tahoma" w:cs="Tahoma"/>
          <w:bCs/>
          <w:sz w:val="20"/>
          <w:szCs w:val="20"/>
          <w:u w:val="single"/>
        </w:rPr>
        <w:t xml:space="preserve">opinion </w:t>
      </w:r>
      <w:r w:rsidRPr="009A7930">
        <w:rPr>
          <w:rFonts w:ascii="Tahoma" w:hAnsi="Tahoma" w:cs="Tahoma"/>
          <w:sz w:val="20"/>
          <w:szCs w:val="20"/>
        </w:rPr>
        <w:t xml:space="preserve">of NGO-SPAS staff and therefore is by no means comprehensive. Service users should acknowledge that this representation is only as good as information received from actors on the ground. Therefore, agencies with specific information regarding the threat in a particular area are encouraged to contact SPAS for the benefit of all humanitarian actors working in Somalia and the Somali people. </w:t>
      </w:r>
    </w:p>
    <w:p w:rsidR="00B014E7" w:rsidRPr="009A7930" w:rsidRDefault="00B014E7" w:rsidP="00B014E7">
      <w:pPr>
        <w:pageBreakBefore/>
        <w:autoSpaceDE w:val="0"/>
        <w:autoSpaceDN w:val="0"/>
        <w:adjustRightInd w:val="0"/>
        <w:jc w:val="both"/>
        <w:rPr>
          <w:rFonts w:ascii="Tahoma" w:hAnsi="Tahoma" w:cs="Tahoma"/>
          <w:sz w:val="23"/>
          <w:szCs w:val="23"/>
        </w:rPr>
      </w:pPr>
      <w:r w:rsidRPr="009A7930">
        <w:rPr>
          <w:rFonts w:ascii="Tahoma" w:hAnsi="Tahoma" w:cs="Tahoma"/>
          <w:bCs/>
          <w:sz w:val="23"/>
          <w:szCs w:val="23"/>
        </w:rPr>
        <w:lastRenderedPageBreak/>
        <w:t xml:space="preserve">Executive Summary </w:t>
      </w:r>
    </w:p>
    <w:p w:rsidR="00B014E7" w:rsidRDefault="00B014E7" w:rsidP="00B014E7">
      <w:pPr>
        <w:autoSpaceDE w:val="0"/>
        <w:autoSpaceDN w:val="0"/>
        <w:adjustRightInd w:val="0"/>
        <w:jc w:val="both"/>
        <w:rPr>
          <w:rFonts w:ascii="Tahoma" w:hAnsi="Tahoma" w:cs="Tahoma"/>
          <w:sz w:val="23"/>
          <w:szCs w:val="23"/>
        </w:rPr>
      </w:pPr>
      <w:r w:rsidRPr="009A7930">
        <w:rPr>
          <w:rFonts w:ascii="Tahoma" w:hAnsi="Tahoma" w:cs="Tahoma"/>
          <w:sz w:val="23"/>
          <w:szCs w:val="23"/>
        </w:rPr>
        <w:t>The reconciliation effort to mediate between the “Alliance for the Liberation and Restoration of Somalia” (ALRS) and the TFG are expected to continue from 30</w:t>
      </w:r>
      <w:r w:rsidRPr="009A7930">
        <w:rPr>
          <w:rFonts w:ascii="Tahoma" w:hAnsi="Tahoma" w:cs="Tahoma"/>
          <w:position w:val="8"/>
          <w:sz w:val="23"/>
          <w:szCs w:val="23"/>
          <w:vertAlign w:val="superscript"/>
        </w:rPr>
        <w:t xml:space="preserve">th </w:t>
      </w:r>
      <w:r w:rsidRPr="009A7930">
        <w:rPr>
          <w:rFonts w:ascii="Tahoma" w:hAnsi="Tahoma" w:cs="Tahoma"/>
          <w:sz w:val="23"/>
          <w:szCs w:val="23"/>
        </w:rPr>
        <w:t xml:space="preserve">May, 2008 in Djibouti. Despite a preliminary first round of talks between the ALRS and the TFG earlier this month, the two sides remain profoundly hostile to each other and the risk of armed confrontation remains high in the foreseeable future. </w:t>
      </w:r>
    </w:p>
    <w:p w:rsidR="00B014E7" w:rsidRPr="009A7930" w:rsidRDefault="00B014E7" w:rsidP="00B014E7">
      <w:pPr>
        <w:autoSpaceDE w:val="0"/>
        <w:autoSpaceDN w:val="0"/>
        <w:adjustRightInd w:val="0"/>
        <w:jc w:val="both"/>
        <w:rPr>
          <w:rFonts w:ascii="Tahoma" w:hAnsi="Tahoma" w:cs="Tahoma"/>
          <w:sz w:val="23"/>
          <w:szCs w:val="23"/>
        </w:rPr>
      </w:pPr>
    </w:p>
    <w:p w:rsidR="00B014E7" w:rsidRPr="009A7930" w:rsidRDefault="00B014E7" w:rsidP="00B014E7">
      <w:pPr>
        <w:autoSpaceDE w:val="0"/>
        <w:autoSpaceDN w:val="0"/>
        <w:adjustRightInd w:val="0"/>
        <w:jc w:val="both"/>
        <w:rPr>
          <w:rFonts w:ascii="Tahoma" w:hAnsi="Tahoma" w:cs="Tahoma"/>
          <w:sz w:val="23"/>
          <w:szCs w:val="23"/>
        </w:rPr>
      </w:pPr>
      <w:r w:rsidRPr="009A7930">
        <w:rPr>
          <w:rFonts w:ascii="Tahoma" w:hAnsi="Tahoma" w:cs="Tahoma"/>
          <w:bCs/>
          <w:sz w:val="23"/>
          <w:szCs w:val="23"/>
        </w:rPr>
        <w:t xml:space="preserve">Banadir, Middle and Lower Shabelle Regions: </w:t>
      </w:r>
    </w:p>
    <w:p w:rsidR="00B014E7" w:rsidRPr="009A7930" w:rsidRDefault="00B014E7" w:rsidP="00B014E7">
      <w:pPr>
        <w:autoSpaceDE w:val="0"/>
        <w:autoSpaceDN w:val="0"/>
        <w:adjustRightInd w:val="0"/>
        <w:jc w:val="both"/>
        <w:rPr>
          <w:rFonts w:ascii="Tahoma" w:hAnsi="Tahoma" w:cs="Tahoma"/>
          <w:sz w:val="23"/>
          <w:szCs w:val="23"/>
        </w:rPr>
      </w:pPr>
      <w:r w:rsidRPr="009A7930">
        <w:rPr>
          <w:rFonts w:ascii="Tahoma" w:hAnsi="Tahoma" w:cs="Tahoma"/>
          <w:sz w:val="23"/>
          <w:szCs w:val="23"/>
        </w:rPr>
        <w:t xml:space="preserve">The security situation once again deteriorated over the reporting period with insurgent attacks against TFG and its allies intensifying throughout central and southern Somalia with a profound number of casualties. Multiple attacks by AOGs against AMISOM, ET and TFG troops continued in Mogadishu city. The police commander for Lower Shabelle regional Division reportedly survived a landmine attack with TFG police attacked with a landmine in Medina. A Kenyan lecturer held hostage was released, nevertheless four other Internationals are reportedly being held within Mogadishu. Insurgent’s attacks against TFG and its affiliated troops are expected to continue within the regions. </w:t>
      </w:r>
    </w:p>
    <w:p w:rsidR="00B014E7" w:rsidRDefault="00B014E7" w:rsidP="00B014E7">
      <w:pPr>
        <w:autoSpaceDE w:val="0"/>
        <w:autoSpaceDN w:val="0"/>
        <w:adjustRightInd w:val="0"/>
        <w:jc w:val="both"/>
        <w:rPr>
          <w:rFonts w:ascii="Tahoma" w:hAnsi="Tahoma" w:cs="Tahoma"/>
          <w:b w:val="0"/>
          <w:bCs/>
          <w:sz w:val="23"/>
          <w:szCs w:val="23"/>
        </w:rPr>
      </w:pPr>
    </w:p>
    <w:p w:rsidR="00B014E7" w:rsidRDefault="00B014E7" w:rsidP="00B014E7">
      <w:pPr>
        <w:autoSpaceDE w:val="0"/>
        <w:autoSpaceDN w:val="0"/>
        <w:adjustRightInd w:val="0"/>
        <w:jc w:val="both"/>
        <w:rPr>
          <w:rFonts w:ascii="Tahoma" w:hAnsi="Tahoma" w:cs="Tahoma"/>
          <w:b w:val="0"/>
          <w:bCs/>
          <w:sz w:val="23"/>
          <w:szCs w:val="23"/>
        </w:rPr>
      </w:pPr>
      <w:r w:rsidRPr="009A7930">
        <w:rPr>
          <w:rFonts w:ascii="Tahoma" w:hAnsi="Tahoma" w:cs="Tahoma"/>
          <w:bCs/>
          <w:sz w:val="23"/>
          <w:szCs w:val="23"/>
        </w:rPr>
        <w:t xml:space="preserve">Bay and Bakool Regions: </w:t>
      </w:r>
    </w:p>
    <w:p w:rsidR="00B014E7" w:rsidRDefault="00B014E7" w:rsidP="00B014E7">
      <w:pPr>
        <w:autoSpaceDE w:val="0"/>
        <w:autoSpaceDN w:val="0"/>
        <w:adjustRightInd w:val="0"/>
        <w:jc w:val="both"/>
        <w:rPr>
          <w:rFonts w:ascii="Tahoma" w:hAnsi="Tahoma" w:cs="Tahoma"/>
          <w:sz w:val="23"/>
          <w:szCs w:val="23"/>
        </w:rPr>
      </w:pPr>
      <w:r w:rsidRPr="009A7930">
        <w:rPr>
          <w:rFonts w:ascii="Tahoma" w:hAnsi="Tahoma" w:cs="Tahoma"/>
          <w:sz w:val="23"/>
          <w:szCs w:val="23"/>
        </w:rPr>
        <w:t xml:space="preserve">Tension remained high amongst the local population following the increased movements of AOGs who have seized control over all main strategic areas of Bay and Bakool regions except Baidoa town. There is a large contingent of insurgents within Baidoa who are expected to carry out more insurgency activities as declared by their leaders. IEDs and grenade attacks have become a common occurrence against ET/TFG forces. Incapacity of Government security forces to control the situation has led to gradual deterioration of security situation in the region with expansion of ICU/Al-Shabaab influence. Insurgents are reportedly issuing threat letters advising the local population to avoid Baidoa town due to imminent engagements with ET/TFG forces. </w:t>
      </w:r>
    </w:p>
    <w:p w:rsidR="00B014E7" w:rsidRPr="009A7930" w:rsidRDefault="00B014E7" w:rsidP="00B014E7">
      <w:pPr>
        <w:autoSpaceDE w:val="0"/>
        <w:autoSpaceDN w:val="0"/>
        <w:adjustRightInd w:val="0"/>
        <w:jc w:val="both"/>
        <w:rPr>
          <w:rFonts w:ascii="Tahoma" w:hAnsi="Tahoma" w:cs="Tahoma"/>
          <w:sz w:val="23"/>
          <w:szCs w:val="23"/>
        </w:rPr>
      </w:pPr>
    </w:p>
    <w:p w:rsidR="00B014E7" w:rsidRDefault="00B014E7" w:rsidP="00B014E7">
      <w:pPr>
        <w:autoSpaceDE w:val="0"/>
        <w:autoSpaceDN w:val="0"/>
        <w:adjustRightInd w:val="0"/>
        <w:jc w:val="both"/>
        <w:rPr>
          <w:rFonts w:ascii="Tahoma" w:hAnsi="Tahoma" w:cs="Tahoma"/>
          <w:b w:val="0"/>
          <w:bCs/>
          <w:sz w:val="23"/>
          <w:szCs w:val="23"/>
        </w:rPr>
      </w:pPr>
      <w:r w:rsidRPr="009A7930">
        <w:rPr>
          <w:rFonts w:ascii="Tahoma" w:hAnsi="Tahoma" w:cs="Tahoma"/>
          <w:bCs/>
          <w:sz w:val="23"/>
          <w:szCs w:val="23"/>
        </w:rPr>
        <w:t xml:space="preserve">Hiraan and Galgadud Regions: </w:t>
      </w:r>
    </w:p>
    <w:p w:rsidR="00B014E7" w:rsidRDefault="00B014E7" w:rsidP="00B014E7">
      <w:pPr>
        <w:autoSpaceDE w:val="0"/>
        <w:autoSpaceDN w:val="0"/>
        <w:adjustRightInd w:val="0"/>
        <w:jc w:val="both"/>
        <w:rPr>
          <w:rFonts w:ascii="Tahoma" w:hAnsi="Tahoma" w:cs="Tahoma"/>
          <w:sz w:val="23"/>
          <w:szCs w:val="23"/>
        </w:rPr>
      </w:pPr>
      <w:r w:rsidRPr="009A7930">
        <w:rPr>
          <w:rFonts w:ascii="Tahoma" w:hAnsi="Tahoma" w:cs="Tahoma"/>
          <w:sz w:val="23"/>
          <w:szCs w:val="23"/>
        </w:rPr>
        <w:t xml:space="preserve">In Beletweyne town, AOG militias hurled a hand-grenade against ET troops prompting them to retaliate with heavy fire power. The local population has been exercising extreme caution due to fear of being caught in crossfire. There are reports that AOGs will be announcing independent administration in Bulo-Burte town against the TFG. In connection with this new dynamic ambush attacks against ET/TFG troops are expected to continue in the coming weeks despite heavy presence of ET troops. Galgadud region remained volatile with systematic assassinations, clan clashes and a piracy related incident where al-Shabaab militias engaged pirates after the ship was released. </w:t>
      </w:r>
    </w:p>
    <w:p w:rsidR="00B014E7" w:rsidRDefault="00B014E7" w:rsidP="00B014E7">
      <w:pPr>
        <w:autoSpaceDE w:val="0"/>
        <w:autoSpaceDN w:val="0"/>
        <w:adjustRightInd w:val="0"/>
        <w:jc w:val="both"/>
        <w:rPr>
          <w:rFonts w:ascii="Tahoma" w:hAnsi="Tahoma" w:cs="Tahoma"/>
          <w:sz w:val="23"/>
          <w:szCs w:val="23"/>
        </w:rPr>
      </w:pPr>
    </w:p>
    <w:p w:rsidR="00B014E7" w:rsidRPr="009A7930" w:rsidRDefault="00B014E7" w:rsidP="00B014E7">
      <w:pPr>
        <w:autoSpaceDE w:val="0"/>
        <w:autoSpaceDN w:val="0"/>
        <w:adjustRightInd w:val="0"/>
        <w:jc w:val="both"/>
        <w:rPr>
          <w:rFonts w:ascii="Tahoma" w:hAnsi="Tahoma" w:cs="Tahoma"/>
          <w:sz w:val="23"/>
          <w:szCs w:val="23"/>
        </w:rPr>
      </w:pPr>
      <w:r w:rsidRPr="009A7930">
        <w:rPr>
          <w:rFonts w:ascii="Tahoma" w:hAnsi="Tahoma" w:cs="Tahoma"/>
          <w:bCs/>
          <w:sz w:val="23"/>
          <w:szCs w:val="23"/>
        </w:rPr>
        <w:t xml:space="preserve">Gedo, Middle and Lower Juba Regions: </w:t>
      </w:r>
    </w:p>
    <w:p w:rsidR="00B014E7" w:rsidRDefault="00B014E7" w:rsidP="00B014E7">
      <w:pPr>
        <w:autoSpaceDE w:val="0"/>
        <w:autoSpaceDN w:val="0"/>
        <w:adjustRightInd w:val="0"/>
        <w:jc w:val="both"/>
        <w:rPr>
          <w:rFonts w:ascii="Tahoma" w:hAnsi="Tahoma" w:cs="Tahoma"/>
          <w:sz w:val="23"/>
          <w:szCs w:val="23"/>
        </w:rPr>
      </w:pPr>
      <w:r w:rsidRPr="009A7930">
        <w:rPr>
          <w:rFonts w:ascii="Tahoma" w:hAnsi="Tahoma" w:cs="Tahoma"/>
          <w:sz w:val="23"/>
          <w:szCs w:val="23"/>
        </w:rPr>
        <w:t xml:space="preserve">The security situation remained calm in Gedo, parts of Middle Juba but tense in Lower Juba region. Reportedly Marehan clan and the ICU militants met and agreed that insecurity in Kismayo must be addressed at once. The aid community has come under intense pressure notably with LNGO staff being targeted reportedly for being suspected to be working as spies. In addition to clan related militia and ICU activities </w:t>
      </w:r>
      <w:r w:rsidRPr="009A7930">
        <w:rPr>
          <w:rFonts w:ascii="Tahoma" w:hAnsi="Tahoma" w:cs="Tahoma"/>
          <w:sz w:val="23"/>
          <w:szCs w:val="23"/>
        </w:rPr>
        <w:lastRenderedPageBreak/>
        <w:t xml:space="preserve">the GU rains in Middle and Lower Juba regions have made roads impassable. The aid community should plan carefully any convoys in these regions. </w:t>
      </w:r>
    </w:p>
    <w:p w:rsidR="00B014E7" w:rsidRPr="009A7930" w:rsidRDefault="00B014E7" w:rsidP="00B014E7">
      <w:pPr>
        <w:autoSpaceDE w:val="0"/>
        <w:autoSpaceDN w:val="0"/>
        <w:adjustRightInd w:val="0"/>
        <w:jc w:val="both"/>
        <w:rPr>
          <w:rFonts w:ascii="Tahoma" w:hAnsi="Tahoma" w:cs="Tahoma"/>
          <w:sz w:val="23"/>
          <w:szCs w:val="23"/>
        </w:rPr>
      </w:pPr>
    </w:p>
    <w:p w:rsidR="00B014E7" w:rsidRPr="009A7930" w:rsidRDefault="00B014E7" w:rsidP="00B014E7">
      <w:pPr>
        <w:autoSpaceDE w:val="0"/>
        <w:autoSpaceDN w:val="0"/>
        <w:adjustRightInd w:val="0"/>
        <w:jc w:val="both"/>
        <w:rPr>
          <w:rFonts w:ascii="Tahoma" w:hAnsi="Tahoma" w:cs="Tahoma"/>
          <w:sz w:val="23"/>
          <w:szCs w:val="23"/>
        </w:rPr>
      </w:pPr>
      <w:r w:rsidRPr="009A7930">
        <w:rPr>
          <w:rFonts w:ascii="Tahoma" w:hAnsi="Tahoma" w:cs="Tahoma"/>
          <w:sz w:val="23"/>
          <w:szCs w:val="23"/>
        </w:rPr>
        <w:t xml:space="preserve">Following several towns takeover, ICU has scored a decisive victory against TFG within Lower Juba and established itself as the dominant authority throughout much of southern Somalia. Sources close to AOGs from Jilib District indicate that ICU was allegedly called upon to solve political differences between the Asmara group and the Al-Shabaab over Jilib and Kamsuma towns with reported death threats for any person appointed by either group. The prospects for a bitter showdown among the AOGs based in the area remain very real. This is assessed to affect the security situation in the entire region as echoed by AOG leader that they will fight and ensure all foreign forces leave Somalia. </w:t>
      </w:r>
    </w:p>
    <w:p w:rsidR="00B014E7" w:rsidRDefault="00B014E7" w:rsidP="00B014E7">
      <w:pPr>
        <w:autoSpaceDE w:val="0"/>
        <w:autoSpaceDN w:val="0"/>
        <w:adjustRightInd w:val="0"/>
        <w:jc w:val="both"/>
        <w:rPr>
          <w:rFonts w:ascii="Tahoma" w:hAnsi="Tahoma" w:cs="Tahoma"/>
          <w:b w:val="0"/>
          <w:bCs/>
          <w:sz w:val="23"/>
          <w:szCs w:val="23"/>
        </w:rPr>
      </w:pPr>
    </w:p>
    <w:p w:rsidR="00B014E7" w:rsidRPr="009A7930" w:rsidRDefault="00B014E7" w:rsidP="00B014E7">
      <w:pPr>
        <w:autoSpaceDE w:val="0"/>
        <w:autoSpaceDN w:val="0"/>
        <w:adjustRightInd w:val="0"/>
        <w:jc w:val="both"/>
        <w:rPr>
          <w:rFonts w:ascii="Tahoma" w:hAnsi="Tahoma" w:cs="Tahoma"/>
          <w:sz w:val="23"/>
          <w:szCs w:val="23"/>
        </w:rPr>
      </w:pPr>
      <w:r w:rsidRPr="009A7930">
        <w:rPr>
          <w:rFonts w:ascii="Tahoma" w:hAnsi="Tahoma" w:cs="Tahoma"/>
          <w:bCs/>
          <w:sz w:val="23"/>
          <w:szCs w:val="23"/>
        </w:rPr>
        <w:t xml:space="preserve">Puntland: </w:t>
      </w:r>
    </w:p>
    <w:p w:rsidR="00B014E7" w:rsidRPr="009A7930" w:rsidRDefault="00B014E7" w:rsidP="00B014E7">
      <w:pPr>
        <w:autoSpaceDE w:val="0"/>
        <w:autoSpaceDN w:val="0"/>
        <w:adjustRightInd w:val="0"/>
        <w:jc w:val="both"/>
        <w:rPr>
          <w:rFonts w:ascii="Tahoma" w:hAnsi="Tahoma" w:cs="Tahoma"/>
          <w:sz w:val="23"/>
          <w:szCs w:val="23"/>
        </w:rPr>
      </w:pPr>
      <w:r w:rsidRPr="009A7930">
        <w:rPr>
          <w:rFonts w:ascii="Tahoma" w:hAnsi="Tahoma" w:cs="Tahoma"/>
          <w:sz w:val="23"/>
          <w:szCs w:val="23"/>
        </w:rPr>
        <w:t xml:space="preserve">The establishment of Puntland Security Management team, also known as the “Security Core Group”, comprising representatives from UN, INGOs, Minister of Security, Minister of Interior, Elders and Community Policing is a positive step towards security of the aid community. However, the presence of armed militiamen inside Bossaso and Galkayo has notably increased levels of insecurity in the towns during the reporting period. Law enforcement authorities continue to be targeted by armed militias with IEDs and assassination attempts. It is assessed that AOGs are setting foothold in the region in connection with the fighting between AOGs and clan militias in South of Mudug region. This will have a profound impact on security in Puntland in the foreseeable future. </w:t>
      </w:r>
    </w:p>
    <w:p w:rsidR="00B014E7" w:rsidRDefault="00B014E7" w:rsidP="00B014E7">
      <w:pPr>
        <w:autoSpaceDE w:val="0"/>
        <w:autoSpaceDN w:val="0"/>
        <w:adjustRightInd w:val="0"/>
        <w:jc w:val="both"/>
        <w:rPr>
          <w:rFonts w:ascii="Tahoma" w:hAnsi="Tahoma" w:cs="Tahoma"/>
          <w:b w:val="0"/>
          <w:bCs/>
          <w:sz w:val="23"/>
          <w:szCs w:val="23"/>
        </w:rPr>
      </w:pPr>
    </w:p>
    <w:p w:rsidR="00B014E7" w:rsidRPr="009A7930" w:rsidRDefault="00B014E7" w:rsidP="00B014E7">
      <w:pPr>
        <w:autoSpaceDE w:val="0"/>
        <w:autoSpaceDN w:val="0"/>
        <w:adjustRightInd w:val="0"/>
        <w:jc w:val="both"/>
        <w:rPr>
          <w:rFonts w:ascii="Tahoma" w:hAnsi="Tahoma" w:cs="Tahoma"/>
          <w:sz w:val="23"/>
          <w:szCs w:val="23"/>
        </w:rPr>
      </w:pPr>
      <w:r w:rsidRPr="009A7930">
        <w:rPr>
          <w:rFonts w:ascii="Tahoma" w:hAnsi="Tahoma" w:cs="Tahoma"/>
          <w:bCs/>
          <w:sz w:val="23"/>
          <w:szCs w:val="23"/>
        </w:rPr>
        <w:t xml:space="preserve">Somaliland: </w:t>
      </w:r>
    </w:p>
    <w:p w:rsidR="00B014E7" w:rsidRPr="009A7930" w:rsidRDefault="00B014E7" w:rsidP="00B014E7">
      <w:pPr>
        <w:autoSpaceDE w:val="0"/>
        <w:autoSpaceDN w:val="0"/>
        <w:adjustRightInd w:val="0"/>
        <w:jc w:val="both"/>
        <w:rPr>
          <w:rFonts w:ascii="Tahoma" w:hAnsi="Tahoma" w:cs="Tahoma"/>
          <w:sz w:val="23"/>
          <w:szCs w:val="23"/>
        </w:rPr>
      </w:pPr>
      <w:r w:rsidRPr="009A7930">
        <w:rPr>
          <w:rFonts w:ascii="Tahoma" w:hAnsi="Tahoma" w:cs="Tahoma"/>
          <w:sz w:val="23"/>
          <w:szCs w:val="23"/>
        </w:rPr>
        <w:t xml:space="preserve">The security situation in Somaliland remained calm with meetings between the government and the opposition parties allegedly solving the electoral related dispute which has been continuing during the last two months. A landmine blew up a vehicle killing five passengers which underscores the potential danger landmines still pose in the region. The aid community is advised to take precautionary measures in all regions that have not been declared mine safe. </w:t>
      </w:r>
    </w:p>
    <w:p w:rsidR="00B014E7" w:rsidRPr="009A7930" w:rsidRDefault="00B014E7" w:rsidP="00B014E7">
      <w:pPr>
        <w:pageBreakBefore/>
        <w:autoSpaceDE w:val="0"/>
        <w:autoSpaceDN w:val="0"/>
        <w:adjustRightInd w:val="0"/>
        <w:jc w:val="both"/>
        <w:rPr>
          <w:rFonts w:ascii="Tahoma" w:hAnsi="Tahoma" w:cs="Tahoma"/>
          <w:sz w:val="23"/>
          <w:szCs w:val="23"/>
        </w:rPr>
      </w:pPr>
      <w:r w:rsidRPr="00B014E7">
        <w:rPr>
          <w:rFonts w:ascii="Arial" w:hAnsi="Arial" w:cs="Arial"/>
          <w:noProof/>
          <w:szCs w:val="24"/>
        </w:rPr>
        <w:lastRenderedPageBreak/>
        <w:drawing>
          <wp:inline distT="0" distB="0" distL="0" distR="0">
            <wp:extent cx="5943600" cy="364704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943600" cy="3647045"/>
                    </a:xfrm>
                    <a:prstGeom prst="rect">
                      <a:avLst/>
                    </a:prstGeom>
                    <a:noFill/>
                    <a:ln w="9525">
                      <a:noFill/>
                      <a:miter lim="800000"/>
                      <a:headEnd/>
                      <a:tailEnd/>
                    </a:ln>
                  </pic:spPr>
                </pic:pic>
              </a:graphicData>
            </a:graphic>
          </wp:inline>
        </w:drawing>
      </w:r>
      <w:r w:rsidRPr="009A7930">
        <w:rPr>
          <w:rFonts w:ascii="Tahoma" w:hAnsi="Tahoma" w:cs="Tahoma"/>
          <w:bCs/>
          <w:sz w:val="23"/>
          <w:szCs w:val="23"/>
        </w:rPr>
        <w:t xml:space="preserve">Statistical Data: </w:t>
      </w:r>
    </w:p>
    <w:p w:rsidR="00B014E7" w:rsidRPr="009A7930" w:rsidRDefault="00B014E7" w:rsidP="00B014E7">
      <w:pPr>
        <w:autoSpaceDE w:val="0"/>
        <w:autoSpaceDN w:val="0"/>
        <w:adjustRightInd w:val="0"/>
        <w:jc w:val="both"/>
        <w:rPr>
          <w:rFonts w:ascii="Tahoma" w:hAnsi="Tahoma" w:cs="Tahoma"/>
          <w:sz w:val="23"/>
          <w:szCs w:val="23"/>
        </w:rPr>
      </w:pPr>
      <w:r w:rsidRPr="009A7930">
        <w:rPr>
          <w:rFonts w:ascii="Tahoma" w:hAnsi="Tahoma" w:cs="Tahoma"/>
          <w:sz w:val="23"/>
          <w:szCs w:val="23"/>
        </w:rPr>
        <w:t>The statistical data below represent security incidents reported by NGO SPAS from 1</w:t>
      </w:r>
      <w:r w:rsidRPr="009A7930">
        <w:rPr>
          <w:rFonts w:ascii="Tahoma" w:hAnsi="Tahoma" w:cs="Tahoma"/>
          <w:position w:val="8"/>
          <w:sz w:val="23"/>
          <w:szCs w:val="23"/>
          <w:vertAlign w:val="superscript"/>
        </w:rPr>
        <w:t xml:space="preserve">st </w:t>
      </w:r>
      <w:r w:rsidRPr="009A7930">
        <w:rPr>
          <w:rFonts w:ascii="Tahoma" w:hAnsi="Tahoma" w:cs="Tahoma"/>
          <w:sz w:val="23"/>
          <w:szCs w:val="23"/>
        </w:rPr>
        <w:t>January 2008 to the 27</w:t>
      </w:r>
      <w:r w:rsidRPr="009A7930">
        <w:rPr>
          <w:rFonts w:ascii="Tahoma" w:hAnsi="Tahoma" w:cs="Tahoma"/>
          <w:position w:val="8"/>
          <w:sz w:val="23"/>
          <w:szCs w:val="23"/>
          <w:vertAlign w:val="superscript"/>
        </w:rPr>
        <w:t xml:space="preserve">th </w:t>
      </w:r>
      <w:r w:rsidRPr="009A7930">
        <w:rPr>
          <w:rFonts w:ascii="Tahoma" w:hAnsi="Tahoma" w:cs="Tahoma"/>
          <w:sz w:val="23"/>
          <w:szCs w:val="23"/>
        </w:rPr>
        <w:t xml:space="preserve">may 2008. </w:t>
      </w:r>
    </w:p>
    <w:p w:rsidR="00B014E7" w:rsidRPr="009A7930" w:rsidRDefault="00B014E7" w:rsidP="00B014E7">
      <w:pPr>
        <w:autoSpaceDE w:val="0"/>
        <w:autoSpaceDN w:val="0"/>
        <w:adjustRightInd w:val="0"/>
        <w:rPr>
          <w:rFonts w:ascii="Tahoma" w:hAnsi="Tahoma" w:cs="Tahoma"/>
          <w:sz w:val="20"/>
          <w:szCs w:val="20"/>
        </w:rPr>
      </w:pPr>
    </w:p>
    <w:p w:rsidR="00B014E7" w:rsidRPr="009A7930" w:rsidRDefault="00B014E7" w:rsidP="00B014E7">
      <w:pPr>
        <w:autoSpaceDE w:val="0"/>
        <w:autoSpaceDN w:val="0"/>
        <w:adjustRightInd w:val="0"/>
        <w:jc w:val="both"/>
        <w:rPr>
          <w:rFonts w:ascii="Tahoma" w:hAnsi="Tahoma" w:cs="Tahoma"/>
          <w:sz w:val="20"/>
          <w:szCs w:val="20"/>
        </w:rPr>
      </w:pPr>
      <w:r w:rsidRPr="009A7930">
        <w:rPr>
          <w:rFonts w:ascii="Tahoma" w:hAnsi="Tahoma" w:cs="Tahoma"/>
          <w:bCs/>
          <w:sz w:val="20"/>
          <w:szCs w:val="20"/>
        </w:rPr>
        <w:t xml:space="preserve">PRP: AOG Attack: 20 May 08, 17:00hrs, Siinka-Dheer (KM18), Mogadishu: </w:t>
      </w:r>
      <w:r w:rsidRPr="009A7930">
        <w:rPr>
          <w:rFonts w:ascii="Tahoma" w:hAnsi="Tahoma" w:cs="Tahoma"/>
          <w:sz w:val="20"/>
          <w:szCs w:val="20"/>
        </w:rPr>
        <w:t>30 armed men attacked a TFG police check point located at KM 18 Southwest of Mogadishu (border between Mogadishu and Afgoi town). The AOGs took over control of the check point for about half an hour. During the incident re</w:t>
      </w:r>
    </w:p>
    <w:p w:rsidR="00B014E7" w:rsidRPr="009A7930" w:rsidRDefault="00B014E7" w:rsidP="00B014E7">
      <w:pPr>
        <w:autoSpaceDE w:val="0"/>
        <w:autoSpaceDN w:val="0"/>
        <w:adjustRightInd w:val="0"/>
        <w:jc w:val="both"/>
        <w:rPr>
          <w:rFonts w:ascii="Tahoma" w:hAnsi="Tahoma" w:cs="Tahoma"/>
          <w:sz w:val="20"/>
          <w:szCs w:val="20"/>
        </w:rPr>
      </w:pPr>
      <w:r w:rsidRPr="009A7930">
        <w:rPr>
          <w:rFonts w:ascii="Tahoma" w:hAnsi="Tahoma" w:cs="Tahoma"/>
          <w:sz w:val="20"/>
          <w:szCs w:val="20"/>
        </w:rPr>
        <w:t>c</w:t>
      </w:r>
    </w:p>
    <w:p w:rsidR="00B014E7" w:rsidRPr="009A7930" w:rsidRDefault="00B014E7" w:rsidP="00B014E7">
      <w:pPr>
        <w:autoSpaceDE w:val="0"/>
        <w:autoSpaceDN w:val="0"/>
        <w:adjustRightInd w:val="0"/>
        <w:jc w:val="both"/>
        <w:rPr>
          <w:rFonts w:ascii="Tahoma" w:hAnsi="Tahoma" w:cs="Tahoma"/>
          <w:sz w:val="20"/>
          <w:szCs w:val="20"/>
        </w:rPr>
      </w:pPr>
      <w:r w:rsidRPr="009A7930">
        <w:rPr>
          <w:rFonts w:ascii="Tahoma" w:hAnsi="Tahoma" w:cs="Tahoma"/>
          <w:bCs/>
          <w:sz w:val="20"/>
          <w:szCs w:val="20"/>
        </w:rPr>
        <w:t xml:space="preserve">PRP: RCIED Attack: 20 May 08, day time, Former Jaalle Siyad Military Academy, Hodan District: </w:t>
      </w:r>
      <w:r w:rsidRPr="009A7930">
        <w:rPr>
          <w:rFonts w:ascii="Tahoma" w:hAnsi="Tahoma" w:cs="Tahoma"/>
          <w:sz w:val="20"/>
          <w:szCs w:val="20"/>
        </w:rPr>
        <w:t>A roadside RCIED constructed from a land mine detonated in close proximity to ET and TFG forces while conducting patrol along the above mentioned location. During the incident 2 TFG and 2 ET troops were killed. TFG and ET re</w:t>
      </w:r>
    </w:p>
    <w:p w:rsidR="00B014E7" w:rsidRPr="009A7930" w:rsidRDefault="00B014E7" w:rsidP="00B014E7">
      <w:pPr>
        <w:autoSpaceDE w:val="0"/>
        <w:autoSpaceDN w:val="0"/>
        <w:adjustRightInd w:val="0"/>
        <w:jc w:val="both"/>
        <w:rPr>
          <w:rFonts w:ascii="Tahoma" w:hAnsi="Tahoma" w:cs="Tahoma"/>
          <w:sz w:val="20"/>
          <w:szCs w:val="20"/>
        </w:rPr>
      </w:pPr>
      <w:r w:rsidRPr="009A7930">
        <w:rPr>
          <w:rFonts w:ascii="Tahoma" w:hAnsi="Tahoma" w:cs="Tahoma"/>
          <w:sz w:val="20"/>
          <w:szCs w:val="20"/>
        </w:rPr>
        <w:t>n</w:t>
      </w:r>
    </w:p>
    <w:p w:rsidR="00B014E7" w:rsidRDefault="00B014E7" w:rsidP="00B014E7">
      <w:pPr>
        <w:autoSpaceDE w:val="0"/>
        <w:autoSpaceDN w:val="0"/>
        <w:adjustRightInd w:val="0"/>
        <w:jc w:val="both"/>
        <w:rPr>
          <w:rFonts w:ascii="Tahoma" w:hAnsi="Tahoma" w:cs="Tahoma"/>
          <w:sz w:val="20"/>
          <w:szCs w:val="20"/>
        </w:rPr>
      </w:pPr>
      <w:r w:rsidRPr="009A7930">
        <w:rPr>
          <w:rFonts w:ascii="Tahoma" w:hAnsi="Tahoma" w:cs="Tahoma"/>
          <w:bCs/>
          <w:sz w:val="20"/>
          <w:szCs w:val="20"/>
        </w:rPr>
        <w:t xml:space="preserve">PRP: Mortar shells Attack: 20 May 08, day time, Former defence Headquarters, Guulwadayaasha, former Spaghetti factory and Haile Barise buildings, Hodan and Yaqshid Districts: </w:t>
      </w:r>
      <w:r w:rsidRPr="009A7930">
        <w:rPr>
          <w:rFonts w:ascii="Tahoma" w:hAnsi="Tahoma" w:cs="Tahoma"/>
          <w:sz w:val="20"/>
          <w:szCs w:val="20"/>
        </w:rPr>
        <w:t xml:space="preserve">AOG fired 6 mortar </w:t>
      </w:r>
    </w:p>
    <w:p w:rsidR="00B014E7" w:rsidRPr="009A7930" w:rsidRDefault="00B014E7" w:rsidP="00B014E7">
      <w:pPr>
        <w:autoSpaceDE w:val="0"/>
        <w:autoSpaceDN w:val="0"/>
        <w:adjustRightInd w:val="0"/>
        <w:jc w:val="both"/>
        <w:rPr>
          <w:rFonts w:ascii="Tahoma" w:hAnsi="Tahoma" w:cs="Tahoma"/>
          <w:sz w:val="20"/>
          <w:szCs w:val="20"/>
        </w:rPr>
      </w:pPr>
    </w:p>
    <w:p w:rsidR="00B014E7" w:rsidRPr="009A7930" w:rsidRDefault="00B014E7" w:rsidP="00B014E7">
      <w:pPr>
        <w:autoSpaceDE w:val="0"/>
        <w:autoSpaceDN w:val="0"/>
        <w:adjustRightInd w:val="0"/>
        <w:jc w:val="both"/>
        <w:rPr>
          <w:rFonts w:ascii="Tahoma" w:hAnsi="Tahoma" w:cs="Tahoma"/>
          <w:sz w:val="20"/>
          <w:szCs w:val="20"/>
        </w:rPr>
      </w:pPr>
      <w:r w:rsidRPr="009A7930">
        <w:rPr>
          <w:rFonts w:ascii="Tahoma" w:hAnsi="Tahoma" w:cs="Tahoma"/>
          <w:bCs/>
          <w:sz w:val="20"/>
          <w:szCs w:val="20"/>
        </w:rPr>
        <w:t>PRP: Hand Grenade Attack: 20 May 08, 19:12hrs, Horsed neighborhood (Suq-ba’ad Market), Yaqshid D</w:t>
      </w:r>
    </w:p>
    <w:p w:rsidR="00B014E7" w:rsidRPr="009A7930" w:rsidRDefault="00B014E7" w:rsidP="00B014E7">
      <w:pPr>
        <w:autoSpaceDE w:val="0"/>
        <w:autoSpaceDN w:val="0"/>
        <w:adjustRightInd w:val="0"/>
        <w:jc w:val="both"/>
        <w:rPr>
          <w:rFonts w:ascii="Tahoma" w:hAnsi="Tahoma" w:cs="Tahoma"/>
          <w:sz w:val="20"/>
          <w:szCs w:val="20"/>
        </w:rPr>
      </w:pPr>
      <w:r w:rsidRPr="009A7930">
        <w:rPr>
          <w:rFonts w:ascii="Tahoma" w:hAnsi="Tahoma" w:cs="Tahoma"/>
          <w:sz w:val="20"/>
          <w:szCs w:val="20"/>
        </w:rPr>
        <w:t xml:space="preserve">re </w:t>
      </w:r>
    </w:p>
    <w:p w:rsidR="00B014E7" w:rsidRPr="009A7930" w:rsidRDefault="00B014E7" w:rsidP="00B014E7">
      <w:pPr>
        <w:autoSpaceDE w:val="0"/>
        <w:autoSpaceDN w:val="0"/>
        <w:adjustRightInd w:val="0"/>
        <w:jc w:val="both"/>
        <w:rPr>
          <w:rFonts w:ascii="Tahoma" w:hAnsi="Tahoma" w:cs="Tahoma"/>
          <w:sz w:val="20"/>
          <w:szCs w:val="20"/>
        </w:rPr>
      </w:pPr>
      <w:r w:rsidRPr="009A7930">
        <w:rPr>
          <w:rFonts w:ascii="Tahoma" w:hAnsi="Tahoma" w:cs="Tahoma"/>
          <w:bCs/>
          <w:sz w:val="20"/>
          <w:szCs w:val="20"/>
        </w:rPr>
        <w:t xml:space="preserve">Assassination: 21 May 08, 08:30hrs, Medina Market, Medina District: </w:t>
      </w:r>
      <w:r w:rsidRPr="009A7930">
        <w:rPr>
          <w:rFonts w:ascii="Tahoma" w:hAnsi="Tahoma" w:cs="Tahoma"/>
          <w:sz w:val="20"/>
          <w:szCs w:val="20"/>
        </w:rPr>
        <w:t>Unidentified men armed with pistols</w:t>
      </w:r>
    </w:p>
    <w:p w:rsidR="00B014E7" w:rsidRPr="009A7930" w:rsidRDefault="00B014E7" w:rsidP="00B014E7">
      <w:pPr>
        <w:autoSpaceDE w:val="0"/>
        <w:autoSpaceDN w:val="0"/>
        <w:adjustRightInd w:val="0"/>
        <w:jc w:val="both"/>
        <w:rPr>
          <w:rFonts w:ascii="Tahoma" w:hAnsi="Tahoma" w:cs="Tahoma"/>
          <w:sz w:val="20"/>
          <w:szCs w:val="20"/>
        </w:rPr>
      </w:pPr>
      <w:r w:rsidRPr="009A7930">
        <w:rPr>
          <w:rFonts w:ascii="Tahoma" w:hAnsi="Tahoma" w:cs="Tahoma"/>
          <w:bCs/>
          <w:sz w:val="20"/>
          <w:szCs w:val="20"/>
        </w:rPr>
        <w:t xml:space="preserve">AOG Attack: 22 May 08, 18:25hrs, Herada Asluubta, Dharkenley District: </w:t>
      </w:r>
      <w:r w:rsidRPr="009A7930">
        <w:rPr>
          <w:rFonts w:ascii="Tahoma" w:hAnsi="Tahoma" w:cs="Tahoma"/>
          <w:sz w:val="20"/>
          <w:szCs w:val="20"/>
        </w:rPr>
        <w:t>AOG launched 3 attacks against ET troops based at the above mentioned location using m</w:t>
      </w:r>
    </w:p>
    <w:p w:rsidR="00B014E7" w:rsidRPr="009A7930" w:rsidRDefault="00B014E7" w:rsidP="00B014E7">
      <w:pPr>
        <w:autoSpaceDE w:val="0"/>
        <w:autoSpaceDN w:val="0"/>
        <w:adjustRightInd w:val="0"/>
        <w:jc w:val="both"/>
        <w:rPr>
          <w:rFonts w:ascii="Tahoma" w:hAnsi="Tahoma" w:cs="Tahoma"/>
          <w:sz w:val="20"/>
          <w:szCs w:val="20"/>
        </w:rPr>
      </w:pPr>
    </w:p>
    <w:p w:rsidR="00B014E7" w:rsidRPr="009A7930" w:rsidRDefault="00B014E7" w:rsidP="00B014E7">
      <w:pPr>
        <w:autoSpaceDE w:val="0"/>
        <w:autoSpaceDN w:val="0"/>
        <w:adjustRightInd w:val="0"/>
        <w:jc w:val="both"/>
        <w:rPr>
          <w:rFonts w:ascii="Tahoma" w:hAnsi="Tahoma" w:cs="Tahoma"/>
          <w:sz w:val="20"/>
          <w:szCs w:val="20"/>
        </w:rPr>
      </w:pPr>
      <w:r w:rsidRPr="009A7930">
        <w:rPr>
          <w:rFonts w:ascii="Tahoma" w:hAnsi="Tahoma" w:cs="Tahoma"/>
          <w:bCs/>
          <w:sz w:val="20"/>
          <w:szCs w:val="20"/>
        </w:rPr>
        <w:t>Mortar Attack: 22 May 08, 18:00hrs, Former Spaghetti factory, Yaqshid District:</w:t>
      </w:r>
    </w:p>
    <w:p w:rsidR="00B014E7" w:rsidRPr="009A7930" w:rsidRDefault="00B014E7" w:rsidP="00B014E7">
      <w:pPr>
        <w:autoSpaceDE w:val="0"/>
        <w:autoSpaceDN w:val="0"/>
        <w:adjustRightInd w:val="0"/>
        <w:rPr>
          <w:rFonts w:ascii="Tahoma" w:hAnsi="Tahoma" w:cs="Tahoma"/>
          <w:sz w:val="20"/>
          <w:szCs w:val="20"/>
        </w:rPr>
      </w:pPr>
    </w:p>
    <w:p w:rsidR="00B014E7" w:rsidRPr="009A7930" w:rsidRDefault="00B014E7" w:rsidP="00B014E7">
      <w:pPr>
        <w:autoSpaceDE w:val="0"/>
        <w:autoSpaceDN w:val="0"/>
        <w:adjustRightInd w:val="0"/>
        <w:jc w:val="both"/>
        <w:rPr>
          <w:rFonts w:ascii="Tahoma" w:hAnsi="Tahoma" w:cs="Tahoma"/>
          <w:sz w:val="20"/>
          <w:szCs w:val="20"/>
        </w:rPr>
      </w:pPr>
      <w:r w:rsidRPr="009A7930">
        <w:rPr>
          <w:rFonts w:ascii="Tahoma" w:hAnsi="Tahoma" w:cs="Tahoma"/>
          <w:bCs/>
          <w:sz w:val="20"/>
          <w:szCs w:val="20"/>
        </w:rPr>
        <w:t xml:space="preserve">Assassination: 22 May 08, 18:20hrs, Bakara Market (Abu-Hureyra Mosque), Howlwadag District: </w:t>
      </w:r>
      <w:r w:rsidRPr="009A7930">
        <w:rPr>
          <w:rFonts w:ascii="Tahoma" w:hAnsi="Tahoma" w:cs="Tahoma"/>
          <w:sz w:val="20"/>
          <w:szCs w:val="20"/>
        </w:rPr>
        <w:t xml:space="preserve">A man was found dead </w:t>
      </w:r>
    </w:p>
    <w:p w:rsidR="00B014E7" w:rsidRPr="009A7930" w:rsidRDefault="00B014E7" w:rsidP="00B014E7">
      <w:pPr>
        <w:autoSpaceDE w:val="0"/>
        <w:autoSpaceDN w:val="0"/>
        <w:adjustRightInd w:val="0"/>
        <w:jc w:val="both"/>
        <w:rPr>
          <w:rFonts w:ascii="Tahoma" w:hAnsi="Tahoma" w:cs="Tahoma"/>
          <w:sz w:val="20"/>
          <w:szCs w:val="20"/>
        </w:rPr>
      </w:pPr>
      <w:r w:rsidRPr="009A7930">
        <w:rPr>
          <w:rFonts w:ascii="Tahoma" w:hAnsi="Tahoma" w:cs="Tahoma"/>
          <w:bCs/>
          <w:sz w:val="20"/>
          <w:szCs w:val="20"/>
        </w:rPr>
        <w:lastRenderedPageBreak/>
        <w:t xml:space="preserve">Hand Grenade Attack: 23 May 08, 11:45hrs, Banadir Secondary School, Hodan District: </w:t>
      </w:r>
      <w:r w:rsidRPr="009A7930">
        <w:rPr>
          <w:rFonts w:ascii="Tahoma" w:hAnsi="Tahoma" w:cs="Tahoma"/>
          <w:sz w:val="20"/>
          <w:szCs w:val="20"/>
        </w:rPr>
        <w:t xml:space="preserve">AOG hurled a hand grenade </w:t>
      </w:r>
    </w:p>
    <w:p w:rsidR="00B014E7" w:rsidRPr="009A7930" w:rsidRDefault="00B014E7" w:rsidP="00B014E7">
      <w:pPr>
        <w:autoSpaceDE w:val="0"/>
        <w:autoSpaceDN w:val="0"/>
        <w:adjustRightInd w:val="0"/>
        <w:jc w:val="both"/>
        <w:rPr>
          <w:rFonts w:ascii="Tahoma" w:hAnsi="Tahoma" w:cs="Tahoma"/>
          <w:sz w:val="20"/>
          <w:szCs w:val="20"/>
        </w:rPr>
      </w:pPr>
    </w:p>
    <w:p w:rsidR="00B014E7" w:rsidRPr="009A7930" w:rsidRDefault="00B014E7" w:rsidP="00B014E7">
      <w:pPr>
        <w:autoSpaceDE w:val="0"/>
        <w:autoSpaceDN w:val="0"/>
        <w:adjustRightInd w:val="0"/>
        <w:jc w:val="both"/>
        <w:rPr>
          <w:rFonts w:ascii="Tahoma" w:hAnsi="Tahoma" w:cs="Tahoma"/>
          <w:sz w:val="20"/>
          <w:szCs w:val="20"/>
        </w:rPr>
      </w:pPr>
      <w:r w:rsidRPr="009A7930">
        <w:rPr>
          <w:rFonts w:ascii="Tahoma" w:hAnsi="Tahoma" w:cs="Tahoma"/>
          <w:bCs/>
          <w:sz w:val="20"/>
          <w:szCs w:val="20"/>
        </w:rPr>
        <w:t xml:space="preserve">RCIED Attack: 23 May 08, 12:00hrs, road between Km4 and Aden Adde Int. Airport, Medina District: </w:t>
      </w:r>
      <w:r w:rsidRPr="009A7930">
        <w:rPr>
          <w:rFonts w:ascii="Tahoma" w:hAnsi="Tahoma" w:cs="Tahoma"/>
          <w:sz w:val="20"/>
          <w:szCs w:val="20"/>
        </w:rPr>
        <w:t xml:space="preserve">A roadside RCIED constructed from a landmine detonated </w:t>
      </w:r>
    </w:p>
    <w:p w:rsidR="00B014E7" w:rsidRPr="009A7930" w:rsidRDefault="00B014E7" w:rsidP="00B014E7">
      <w:pPr>
        <w:autoSpaceDE w:val="0"/>
        <w:autoSpaceDN w:val="0"/>
        <w:adjustRightInd w:val="0"/>
        <w:rPr>
          <w:rFonts w:ascii="Tahoma" w:hAnsi="Tahoma" w:cs="Tahoma"/>
          <w:sz w:val="20"/>
          <w:szCs w:val="20"/>
        </w:rPr>
      </w:pPr>
    </w:p>
    <w:p w:rsidR="00B014E7" w:rsidRDefault="00B014E7" w:rsidP="00B014E7">
      <w:pPr>
        <w:autoSpaceDE w:val="0"/>
        <w:autoSpaceDN w:val="0"/>
        <w:adjustRightInd w:val="0"/>
        <w:jc w:val="both"/>
        <w:rPr>
          <w:rFonts w:ascii="Tahoma" w:hAnsi="Tahoma" w:cs="Tahoma"/>
          <w:sz w:val="20"/>
          <w:szCs w:val="20"/>
        </w:rPr>
      </w:pPr>
      <w:r w:rsidRPr="009A7930">
        <w:rPr>
          <w:rFonts w:ascii="Tahoma" w:hAnsi="Tahoma" w:cs="Tahoma"/>
          <w:bCs/>
          <w:sz w:val="20"/>
          <w:szCs w:val="20"/>
        </w:rPr>
        <w:t xml:space="preserve">Hand Grenade Attack: 23 May 08, day time, Florence hotel road junction, Wardhigley District: </w:t>
      </w:r>
      <w:r w:rsidRPr="009A7930">
        <w:rPr>
          <w:rFonts w:ascii="Tahoma" w:hAnsi="Tahoma" w:cs="Tahoma"/>
          <w:sz w:val="20"/>
          <w:szCs w:val="20"/>
        </w:rPr>
        <w:t>AOG launched a hand grenade atta</w:t>
      </w:r>
      <w:r>
        <w:rPr>
          <w:rFonts w:ascii="Tahoma" w:hAnsi="Tahoma" w:cs="Tahoma"/>
          <w:sz w:val="20"/>
          <w:szCs w:val="20"/>
        </w:rPr>
        <w:t xml:space="preserve">ck </w:t>
      </w:r>
    </w:p>
    <w:p w:rsidR="00B014E7" w:rsidRPr="009A7930" w:rsidRDefault="00B014E7" w:rsidP="00B014E7">
      <w:pPr>
        <w:autoSpaceDE w:val="0"/>
        <w:autoSpaceDN w:val="0"/>
        <w:adjustRightInd w:val="0"/>
        <w:jc w:val="both"/>
        <w:rPr>
          <w:rFonts w:ascii="Tahoma" w:hAnsi="Tahoma" w:cs="Tahoma"/>
          <w:sz w:val="20"/>
          <w:szCs w:val="20"/>
        </w:rPr>
      </w:pPr>
    </w:p>
    <w:p w:rsidR="00B014E7" w:rsidRDefault="00B014E7" w:rsidP="00B014E7">
      <w:pPr>
        <w:autoSpaceDE w:val="0"/>
        <w:autoSpaceDN w:val="0"/>
        <w:adjustRightInd w:val="0"/>
        <w:rPr>
          <w:rFonts w:ascii="Tahoma" w:hAnsi="Tahoma" w:cs="Tahoma"/>
          <w:sz w:val="20"/>
          <w:szCs w:val="20"/>
        </w:rPr>
      </w:pPr>
      <w:r>
        <w:rPr>
          <w:rFonts w:ascii="Tahoma" w:hAnsi="Tahoma" w:cs="Tahoma"/>
          <w:b w:val="0"/>
          <w:bCs/>
          <w:sz w:val="23"/>
          <w:szCs w:val="23"/>
        </w:rPr>
        <w:t>M</w:t>
      </w:r>
      <w:r w:rsidRPr="009A7930">
        <w:rPr>
          <w:rFonts w:ascii="Tahoma" w:hAnsi="Tahoma" w:cs="Tahoma"/>
          <w:bCs/>
          <w:sz w:val="20"/>
          <w:szCs w:val="20"/>
        </w:rPr>
        <w:t>ogadishu</w:t>
      </w:r>
      <w:r>
        <w:rPr>
          <w:rFonts w:ascii="Tahoma" w:hAnsi="Tahoma" w:cs="Tahoma"/>
          <w:b w:val="0"/>
          <w:bCs/>
          <w:sz w:val="20"/>
          <w:szCs w:val="20"/>
        </w:rPr>
        <w:t xml:space="preserve"> re</w:t>
      </w:r>
      <w:r w:rsidRPr="009A7930">
        <w:rPr>
          <w:rFonts w:ascii="Tahoma" w:hAnsi="Tahoma" w:cs="Tahoma"/>
          <w:sz w:val="20"/>
          <w:szCs w:val="20"/>
        </w:rPr>
        <w:t xml:space="preserve">portedly 4 TFG police were killed, 5 TFG police taken as hostages and robbed of tax money collected. enforcement arrived in the area and conducted house to house search in nearby areas arresting suspects. over mentioned locations reportedly killing one ET soldier at e former Ministry of Defence headquarters. </w:t>
      </w:r>
      <w:r w:rsidRPr="009A7930">
        <w:rPr>
          <w:rFonts w:ascii="Tahoma" w:hAnsi="Tahoma" w:cs="Tahoma"/>
          <w:b w:val="0"/>
          <w:bCs/>
          <w:sz w:val="20"/>
          <w:szCs w:val="20"/>
        </w:rPr>
        <w:t>district</w:t>
      </w:r>
      <w:r w:rsidRPr="009A7930">
        <w:rPr>
          <w:rFonts w:ascii="Tahoma" w:hAnsi="Tahoma" w:cs="Tahoma"/>
          <w:bCs/>
          <w:sz w:val="20"/>
          <w:szCs w:val="20"/>
        </w:rPr>
        <w:t xml:space="preserve">: </w:t>
      </w:r>
      <w:r w:rsidRPr="009A7930">
        <w:rPr>
          <w:rFonts w:ascii="Tahoma" w:hAnsi="Tahoma" w:cs="Tahoma"/>
          <w:sz w:val="20"/>
          <w:szCs w:val="20"/>
        </w:rPr>
        <w:t>Unidentified men hurled a hand grenade against TFG police base, no casualties were ported. shot and killed Mr.Abdullahi Mohamed Ali inside his store; reason behind the killing remains unknown. mortar shells and RPG-7s. One mortar shell landed at African village (Hodan District) killing an old man. AOG launched mortar attacks against ET troops prompting a fire exchang</w:t>
      </w:r>
      <w:r>
        <w:rPr>
          <w:rFonts w:ascii="Tahoma" w:hAnsi="Tahoma" w:cs="Tahoma"/>
          <w:sz w:val="20"/>
          <w:szCs w:val="20"/>
        </w:rPr>
        <w:t>e, no casualties were reported. 6</w:t>
      </w:r>
      <w:r w:rsidRPr="009A7930">
        <w:rPr>
          <w:rFonts w:ascii="Tahoma" w:hAnsi="Tahoma" w:cs="Tahoma"/>
          <w:sz w:val="20"/>
          <w:szCs w:val="20"/>
        </w:rPr>
        <w:t xml:space="preserve"> men armed with pistols shot and killed him. The motive behind the killing has not been established. against TFG and ET troops conducting patrol in the area; during the incident 2 civilians were wounded y to AMISOM envoy (Ugandan troops); during the incident 4 Ugandan soldiers were reportedly injured. ck against TFG forces based at the above mentioned caution; both sides exchanged small arms fire. </w:t>
      </w:r>
    </w:p>
    <w:p w:rsidR="00B014E7" w:rsidRPr="009A7930" w:rsidRDefault="003507DE" w:rsidP="00B014E7">
      <w:pPr>
        <w:autoSpaceDE w:val="0"/>
        <w:autoSpaceDN w:val="0"/>
        <w:adjustRightInd w:val="0"/>
        <w:rPr>
          <w:rFonts w:ascii="Tahoma" w:hAnsi="Tahoma" w:cs="Tahoma"/>
          <w:sz w:val="20"/>
          <w:szCs w:val="20"/>
        </w:rPr>
      </w:pPr>
      <w:r w:rsidRPr="003507DE">
        <w:rPr>
          <w:rFonts w:ascii="Tahoma" w:hAnsi="Tahoma" w:cs="Tahoma"/>
          <w:noProof/>
          <w:sz w:val="20"/>
          <w:szCs w:val="20"/>
        </w:rPr>
        <w:drawing>
          <wp:inline distT="0" distB="0" distL="0" distR="0">
            <wp:extent cx="5943600" cy="3751954"/>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943600" cy="3751954"/>
                    </a:xfrm>
                    <a:prstGeom prst="rect">
                      <a:avLst/>
                    </a:prstGeom>
                    <a:noFill/>
                    <a:ln w="9525">
                      <a:noFill/>
                      <a:miter lim="800000"/>
                      <a:headEnd/>
                      <a:tailEnd/>
                    </a:ln>
                  </pic:spPr>
                </pic:pic>
              </a:graphicData>
            </a:graphic>
          </wp:inline>
        </w:drawing>
      </w:r>
    </w:p>
    <w:p w:rsidR="00D87F82" w:rsidRDefault="00B014E7" w:rsidP="00B014E7">
      <w:pPr>
        <w:rPr>
          <w:b w:val="0"/>
        </w:rPr>
      </w:pPr>
      <w:r>
        <w:rPr>
          <w:rFonts w:ascii="Arial" w:hAnsi="Arial" w:cs="Arial"/>
          <w:noProof/>
          <w:szCs w:val="24"/>
        </w:rPr>
        <w:lastRenderedPageBreak/>
        <w:drawing>
          <wp:inline distT="0" distB="0" distL="0" distR="0">
            <wp:extent cx="5943600" cy="3368755"/>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943600" cy="3368755"/>
                    </a:xfrm>
                    <a:prstGeom prst="rect">
                      <a:avLst/>
                    </a:prstGeom>
                    <a:noFill/>
                    <a:ln w="9525">
                      <a:noFill/>
                      <a:miter lim="800000"/>
                      <a:headEnd/>
                      <a:tailEnd/>
                    </a:ln>
                  </pic:spPr>
                </pic:pic>
              </a:graphicData>
            </a:graphic>
          </wp:inline>
        </w:drawing>
      </w:r>
      <w:r w:rsidR="008C677F" w:rsidRPr="008C677F">
        <w:rPr>
          <w:b w:val="0"/>
          <w:noProof/>
        </w:rPr>
        <w:drawing>
          <wp:inline distT="0" distB="0" distL="0" distR="0">
            <wp:extent cx="5943600" cy="3069295"/>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943600" cy="3069295"/>
                    </a:xfrm>
                    <a:prstGeom prst="rect">
                      <a:avLst/>
                    </a:prstGeom>
                    <a:noFill/>
                    <a:ln w="9525">
                      <a:noFill/>
                      <a:miter lim="800000"/>
                      <a:headEnd/>
                      <a:tailEnd/>
                    </a:ln>
                  </pic:spPr>
                </pic:pic>
              </a:graphicData>
            </a:graphic>
          </wp:inline>
        </w:drawing>
      </w:r>
    </w:p>
    <w:p w:rsidR="003507DE" w:rsidRDefault="003507DE" w:rsidP="00B014E7">
      <w:pPr>
        <w:rPr>
          <w:b w:val="0"/>
        </w:rPr>
      </w:pPr>
    </w:p>
    <w:p w:rsidR="003507DE" w:rsidRDefault="003507DE">
      <w:pPr>
        <w:rPr>
          <w:b w:val="0"/>
        </w:rPr>
      </w:pPr>
      <w:r>
        <w:rPr>
          <w:b w:val="0"/>
        </w:rPr>
        <w:br w:type="page"/>
      </w:r>
    </w:p>
    <w:p w:rsidR="003507DE" w:rsidRDefault="003507DE" w:rsidP="00B014E7">
      <w:pPr>
        <w:rPr>
          <w:b w:val="0"/>
        </w:rPr>
      </w:pPr>
      <w:r>
        <w:rPr>
          <w:b w:val="0"/>
        </w:rPr>
        <w:lastRenderedPageBreak/>
        <w:t>Annex 3- ANSO (Full Spectrum) Quarterly Report</w:t>
      </w:r>
      <w:r w:rsidR="00AD06D9">
        <w:rPr>
          <w:b w:val="0"/>
        </w:rPr>
        <w:t xml:space="preserve"> </w:t>
      </w:r>
    </w:p>
    <w:p w:rsidR="00AD06D9" w:rsidRDefault="00AD06D9" w:rsidP="00B014E7">
      <w:pPr>
        <w:rPr>
          <w:b w:val="0"/>
        </w:rPr>
      </w:pPr>
    </w:p>
    <w:p w:rsidR="00AD06D9" w:rsidRDefault="00AD06D9" w:rsidP="00B014E7">
      <w:pPr>
        <w:rPr>
          <w:b w:val="0"/>
        </w:rPr>
      </w:pPr>
    </w:p>
    <w:p w:rsidR="003507DE" w:rsidRDefault="003507DE" w:rsidP="00B014E7">
      <w:pPr>
        <w:rPr>
          <w:b w:val="0"/>
        </w:rPr>
      </w:pPr>
    </w:p>
    <w:p w:rsidR="003507DE" w:rsidRPr="00D74C41" w:rsidRDefault="003507DE" w:rsidP="00B014E7">
      <w:pPr>
        <w:rPr>
          <w:b w:val="0"/>
        </w:rPr>
      </w:pPr>
    </w:p>
    <w:sectPr w:rsidR="003507DE" w:rsidRPr="00D74C41" w:rsidSect="0048659A">
      <w:type w:val="continuous"/>
      <w:pgSz w:w="12240" w:h="15840"/>
      <w:pgMar w:top="1080" w:right="1395" w:bottom="1080" w:left="96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3DD0" w:rsidRDefault="00FF3DD0" w:rsidP="00A1463A">
      <w:r>
        <w:separator/>
      </w:r>
    </w:p>
  </w:endnote>
  <w:endnote w:type="continuationSeparator" w:id="0">
    <w:p w:rsidR="00FF3DD0" w:rsidRDefault="00FF3DD0" w:rsidP="00A146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EE2" w:rsidRDefault="00D402C1">
    <w:pPr>
      <w:pStyle w:val="Footer"/>
      <w:framePr w:w="362" w:h="365" w:hRule="exact" w:wrap="around" w:vAnchor="text" w:hAnchor="page" w:x="1162" w:y="8"/>
      <w:rPr>
        <w:rStyle w:val="PageNumber"/>
        <w:b w:val="0"/>
        <w:sz w:val="18"/>
      </w:rPr>
    </w:pPr>
    <w:r>
      <w:rPr>
        <w:rStyle w:val="PageNumber"/>
        <w:b w:val="0"/>
        <w:sz w:val="18"/>
      </w:rPr>
      <w:fldChar w:fldCharType="begin"/>
    </w:r>
    <w:r w:rsidR="000B1EE2">
      <w:rPr>
        <w:rStyle w:val="PageNumber"/>
        <w:b w:val="0"/>
        <w:sz w:val="18"/>
      </w:rPr>
      <w:instrText xml:space="preserve">PAGE  </w:instrText>
    </w:r>
    <w:r>
      <w:rPr>
        <w:rStyle w:val="PageNumber"/>
        <w:b w:val="0"/>
        <w:sz w:val="18"/>
      </w:rPr>
      <w:fldChar w:fldCharType="separate"/>
    </w:r>
    <w:r w:rsidR="000B1EE2">
      <w:rPr>
        <w:rStyle w:val="PageNumber"/>
        <w:b w:val="0"/>
        <w:noProof/>
        <w:sz w:val="18"/>
      </w:rPr>
      <w:t>7</w:t>
    </w:r>
    <w:r>
      <w:rPr>
        <w:rStyle w:val="PageNumber"/>
        <w:b w:val="0"/>
        <w:sz w:val="18"/>
      </w:rPr>
      <w:fldChar w:fldCharType="end"/>
    </w:r>
  </w:p>
  <w:p w:rsidR="000B1EE2" w:rsidRDefault="000B1EE2">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5185235"/>
      <w:docPartObj>
        <w:docPartGallery w:val="Page Numbers (Bottom of Page)"/>
        <w:docPartUnique/>
      </w:docPartObj>
    </w:sdtPr>
    <w:sdtContent>
      <w:p w:rsidR="000B1EE2" w:rsidRDefault="00D402C1">
        <w:pPr>
          <w:pStyle w:val="Footer"/>
          <w:jc w:val="center"/>
        </w:pPr>
        <w:fldSimple w:instr=" PAGE   \* MERGEFORMAT ">
          <w:r w:rsidR="00923496">
            <w:rPr>
              <w:noProof/>
            </w:rPr>
            <w:t>1</w:t>
          </w:r>
        </w:fldSimple>
      </w:p>
    </w:sdtContent>
  </w:sdt>
  <w:p w:rsidR="000B1EE2" w:rsidRDefault="000B1E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3DD0" w:rsidRDefault="00FF3DD0" w:rsidP="00A1463A">
      <w:r>
        <w:separator/>
      </w:r>
    </w:p>
  </w:footnote>
  <w:footnote w:type="continuationSeparator" w:id="0">
    <w:p w:rsidR="00FF3DD0" w:rsidRDefault="00FF3DD0" w:rsidP="00A146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B5ECE"/>
    <w:multiLevelType w:val="hybridMultilevel"/>
    <w:tmpl w:val="6E2CF2F6"/>
    <w:lvl w:ilvl="0" w:tplc="DA08E882">
      <w:start w:val="20"/>
      <w:numFmt w:val="decimal"/>
      <w:lvlText w:val="%1."/>
      <w:lvlJc w:val="left"/>
      <w:pPr>
        <w:tabs>
          <w:tab w:val="num" w:pos="720"/>
        </w:tabs>
        <w:ind w:left="720" w:hanging="360"/>
      </w:pPr>
      <w:rPr>
        <w:rFonts w:hint="default"/>
        <w:i/>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04111DA5"/>
    <w:multiLevelType w:val="hybridMultilevel"/>
    <w:tmpl w:val="BA2224DA"/>
    <w:lvl w:ilvl="0" w:tplc="00004BC2">
      <w:start w:val="12"/>
      <w:numFmt w:val="decimal"/>
      <w:lvlText w:val="%1."/>
      <w:lvlJc w:val="left"/>
      <w:pPr>
        <w:tabs>
          <w:tab w:val="num" w:pos="720"/>
        </w:tabs>
        <w:ind w:left="720" w:hanging="360"/>
      </w:pPr>
      <w:rPr>
        <w:rFonts w:hint="default"/>
        <w:i/>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165F6FD8"/>
    <w:multiLevelType w:val="hybridMultilevel"/>
    <w:tmpl w:val="A4DAD808"/>
    <w:lvl w:ilvl="0" w:tplc="04090005">
      <w:start w:val="1"/>
      <w:numFmt w:val="bullet"/>
      <w:lvlText w:val=""/>
      <w:lvlJc w:val="left"/>
      <w:pPr>
        <w:tabs>
          <w:tab w:val="num" w:pos="1440"/>
        </w:tabs>
        <w:ind w:left="1440" w:hanging="360"/>
      </w:pPr>
      <w:rPr>
        <w:rFonts w:ascii="Wingdings" w:hAnsi="Wingdings"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18B33727"/>
    <w:multiLevelType w:val="hybridMultilevel"/>
    <w:tmpl w:val="1C820D42"/>
    <w:lvl w:ilvl="0" w:tplc="EA625180">
      <w:start w:val="9"/>
      <w:numFmt w:val="decimal"/>
      <w:lvlText w:val="%1."/>
      <w:lvlJc w:val="left"/>
      <w:pPr>
        <w:tabs>
          <w:tab w:val="num" w:pos="720"/>
        </w:tabs>
        <w:ind w:left="720" w:hanging="360"/>
      </w:pPr>
      <w:rPr>
        <w:rFonts w:hint="default"/>
        <w:i/>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21016D7F"/>
    <w:multiLevelType w:val="hybridMultilevel"/>
    <w:tmpl w:val="518CC410"/>
    <w:lvl w:ilvl="0" w:tplc="040C000F">
      <w:start w:val="1"/>
      <w:numFmt w:val="decimal"/>
      <w:lvlText w:val="%1."/>
      <w:lvlJc w:val="left"/>
      <w:pPr>
        <w:tabs>
          <w:tab w:val="num" w:pos="3900"/>
        </w:tabs>
        <w:ind w:left="3900" w:hanging="360"/>
      </w:pPr>
    </w:lvl>
    <w:lvl w:ilvl="1" w:tplc="4D3692AA">
      <w:start w:val="33"/>
      <w:numFmt w:val="decimal"/>
      <w:lvlText w:val="%2"/>
      <w:lvlJc w:val="left"/>
      <w:pPr>
        <w:tabs>
          <w:tab w:val="num" w:pos="4965"/>
        </w:tabs>
        <w:ind w:left="4965" w:hanging="705"/>
      </w:pPr>
      <w:rPr>
        <w:rFonts w:hint="default"/>
      </w:rPr>
    </w:lvl>
    <w:lvl w:ilvl="2" w:tplc="040C001B" w:tentative="1">
      <w:start w:val="1"/>
      <w:numFmt w:val="lowerRoman"/>
      <w:lvlText w:val="%3."/>
      <w:lvlJc w:val="right"/>
      <w:pPr>
        <w:tabs>
          <w:tab w:val="num" w:pos="5340"/>
        </w:tabs>
        <w:ind w:left="5340" w:hanging="180"/>
      </w:pPr>
    </w:lvl>
    <w:lvl w:ilvl="3" w:tplc="040C000F" w:tentative="1">
      <w:start w:val="1"/>
      <w:numFmt w:val="decimal"/>
      <w:lvlText w:val="%4."/>
      <w:lvlJc w:val="left"/>
      <w:pPr>
        <w:tabs>
          <w:tab w:val="num" w:pos="6060"/>
        </w:tabs>
        <w:ind w:left="6060" w:hanging="360"/>
      </w:pPr>
    </w:lvl>
    <w:lvl w:ilvl="4" w:tplc="040C0019" w:tentative="1">
      <w:start w:val="1"/>
      <w:numFmt w:val="lowerLetter"/>
      <w:lvlText w:val="%5."/>
      <w:lvlJc w:val="left"/>
      <w:pPr>
        <w:tabs>
          <w:tab w:val="num" w:pos="6780"/>
        </w:tabs>
        <w:ind w:left="6780" w:hanging="360"/>
      </w:pPr>
    </w:lvl>
    <w:lvl w:ilvl="5" w:tplc="040C001B" w:tentative="1">
      <w:start w:val="1"/>
      <w:numFmt w:val="lowerRoman"/>
      <w:lvlText w:val="%6."/>
      <w:lvlJc w:val="right"/>
      <w:pPr>
        <w:tabs>
          <w:tab w:val="num" w:pos="7500"/>
        </w:tabs>
        <w:ind w:left="7500" w:hanging="180"/>
      </w:pPr>
    </w:lvl>
    <w:lvl w:ilvl="6" w:tplc="040C000F" w:tentative="1">
      <w:start w:val="1"/>
      <w:numFmt w:val="decimal"/>
      <w:lvlText w:val="%7."/>
      <w:lvlJc w:val="left"/>
      <w:pPr>
        <w:tabs>
          <w:tab w:val="num" w:pos="8220"/>
        </w:tabs>
        <w:ind w:left="8220" w:hanging="360"/>
      </w:pPr>
    </w:lvl>
    <w:lvl w:ilvl="7" w:tplc="040C0019" w:tentative="1">
      <w:start w:val="1"/>
      <w:numFmt w:val="lowerLetter"/>
      <w:lvlText w:val="%8."/>
      <w:lvlJc w:val="left"/>
      <w:pPr>
        <w:tabs>
          <w:tab w:val="num" w:pos="8940"/>
        </w:tabs>
        <w:ind w:left="8940" w:hanging="360"/>
      </w:pPr>
    </w:lvl>
    <w:lvl w:ilvl="8" w:tplc="040C001B" w:tentative="1">
      <w:start w:val="1"/>
      <w:numFmt w:val="lowerRoman"/>
      <w:lvlText w:val="%9."/>
      <w:lvlJc w:val="right"/>
      <w:pPr>
        <w:tabs>
          <w:tab w:val="num" w:pos="9660"/>
        </w:tabs>
        <w:ind w:left="9660" w:hanging="180"/>
      </w:pPr>
    </w:lvl>
  </w:abstractNum>
  <w:abstractNum w:abstractNumId="5">
    <w:nsid w:val="24730E21"/>
    <w:multiLevelType w:val="hybridMultilevel"/>
    <w:tmpl w:val="51FE08C0"/>
    <w:lvl w:ilvl="0" w:tplc="CAFE063A">
      <w:start w:val="31"/>
      <w:numFmt w:val="bullet"/>
      <w:lvlText w:val="-"/>
      <w:lvlJc w:val="left"/>
      <w:pPr>
        <w:tabs>
          <w:tab w:val="num" w:pos="720"/>
        </w:tabs>
        <w:ind w:left="720" w:hanging="360"/>
      </w:pPr>
      <w:rPr>
        <w:rFonts w:ascii="Calibri" w:eastAsia="Times New Roman"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B0E59DF"/>
    <w:multiLevelType w:val="hybridMultilevel"/>
    <w:tmpl w:val="B8867A22"/>
    <w:lvl w:ilvl="0" w:tplc="2E560784">
      <w:start w:val="28"/>
      <w:numFmt w:val="decimal"/>
      <w:lvlText w:val="%1."/>
      <w:lvlJc w:val="left"/>
      <w:pPr>
        <w:tabs>
          <w:tab w:val="num" w:pos="720"/>
        </w:tabs>
        <w:ind w:left="720" w:hanging="360"/>
      </w:pPr>
      <w:rPr>
        <w:rFonts w:hint="default"/>
        <w:i/>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5E7C1695"/>
    <w:multiLevelType w:val="hybridMultilevel"/>
    <w:tmpl w:val="E3141A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7062835"/>
    <w:multiLevelType w:val="hybridMultilevel"/>
    <w:tmpl w:val="4A22512E"/>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6A6028A3"/>
    <w:multiLevelType w:val="hybridMultilevel"/>
    <w:tmpl w:val="4E6C08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4"/>
  </w:num>
  <w:num w:numId="4">
    <w:abstractNumId w:val="3"/>
  </w:num>
  <w:num w:numId="5">
    <w:abstractNumId w:val="1"/>
  </w:num>
  <w:num w:numId="6">
    <w:abstractNumId w:val="0"/>
  </w:num>
  <w:num w:numId="7">
    <w:abstractNumId w:val="6"/>
  </w:num>
  <w:num w:numId="8">
    <w:abstractNumId w:val="5"/>
  </w:num>
  <w:num w:numId="9">
    <w:abstractNumId w:val="8"/>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241"/>
  <w:characterSpacingControl w:val="doNotCompress"/>
  <w:hdrShapeDefaults>
    <o:shapedefaults v:ext="edit" spidmax="5122">
      <o:colormru v:ext="edit" colors="#cc0,#f90,#6ff,#099"/>
    </o:shapedefaults>
  </w:hdrShapeDefaults>
  <w:footnotePr>
    <w:footnote w:id="-1"/>
    <w:footnote w:id="0"/>
  </w:footnotePr>
  <w:endnotePr>
    <w:endnote w:id="-1"/>
    <w:endnote w:id="0"/>
  </w:endnotePr>
  <w:compat/>
  <w:rsids>
    <w:rsidRoot w:val="00C51FC6"/>
    <w:rsid w:val="00001567"/>
    <w:rsid w:val="00006C13"/>
    <w:rsid w:val="00014102"/>
    <w:rsid w:val="000154AF"/>
    <w:rsid w:val="00016756"/>
    <w:rsid w:val="00021821"/>
    <w:rsid w:val="00031DD5"/>
    <w:rsid w:val="000401F8"/>
    <w:rsid w:val="0004103D"/>
    <w:rsid w:val="00044D1B"/>
    <w:rsid w:val="00045C8F"/>
    <w:rsid w:val="00063C9C"/>
    <w:rsid w:val="0007191D"/>
    <w:rsid w:val="000734DD"/>
    <w:rsid w:val="00081788"/>
    <w:rsid w:val="0009592D"/>
    <w:rsid w:val="0009704D"/>
    <w:rsid w:val="000A35B2"/>
    <w:rsid w:val="000A71BC"/>
    <w:rsid w:val="000B1EE2"/>
    <w:rsid w:val="000B3010"/>
    <w:rsid w:val="000B7835"/>
    <w:rsid w:val="000C12BC"/>
    <w:rsid w:val="000C34F2"/>
    <w:rsid w:val="000C3DCA"/>
    <w:rsid w:val="000C7AF1"/>
    <w:rsid w:val="000E0FDB"/>
    <w:rsid w:val="000E3F0D"/>
    <w:rsid w:val="000F75FB"/>
    <w:rsid w:val="00103F83"/>
    <w:rsid w:val="001273CA"/>
    <w:rsid w:val="00130E99"/>
    <w:rsid w:val="00133567"/>
    <w:rsid w:val="00141D6E"/>
    <w:rsid w:val="0014588D"/>
    <w:rsid w:val="00146E7F"/>
    <w:rsid w:val="00150C7A"/>
    <w:rsid w:val="00150CFC"/>
    <w:rsid w:val="00152EF2"/>
    <w:rsid w:val="001567D2"/>
    <w:rsid w:val="001568A4"/>
    <w:rsid w:val="00156E16"/>
    <w:rsid w:val="00156F9E"/>
    <w:rsid w:val="00157A99"/>
    <w:rsid w:val="00164D2F"/>
    <w:rsid w:val="001659F4"/>
    <w:rsid w:val="00171688"/>
    <w:rsid w:val="00194ADE"/>
    <w:rsid w:val="00195A76"/>
    <w:rsid w:val="001A7F0F"/>
    <w:rsid w:val="001B0A8F"/>
    <w:rsid w:val="001C4720"/>
    <w:rsid w:val="001D11AC"/>
    <w:rsid w:val="001E48F7"/>
    <w:rsid w:val="001E494D"/>
    <w:rsid w:val="001E4EBD"/>
    <w:rsid w:val="001E7FE7"/>
    <w:rsid w:val="001F0C26"/>
    <w:rsid w:val="001F0F99"/>
    <w:rsid w:val="00201C1F"/>
    <w:rsid w:val="00202153"/>
    <w:rsid w:val="0020439D"/>
    <w:rsid w:val="002063FB"/>
    <w:rsid w:val="0021051D"/>
    <w:rsid w:val="002173CC"/>
    <w:rsid w:val="00221785"/>
    <w:rsid w:val="002260F2"/>
    <w:rsid w:val="00232419"/>
    <w:rsid w:val="00233417"/>
    <w:rsid w:val="00233CB8"/>
    <w:rsid w:val="00234797"/>
    <w:rsid w:val="002351DD"/>
    <w:rsid w:val="00235AB6"/>
    <w:rsid w:val="0023733F"/>
    <w:rsid w:val="002401AE"/>
    <w:rsid w:val="0025745D"/>
    <w:rsid w:val="0026446F"/>
    <w:rsid w:val="002715E7"/>
    <w:rsid w:val="00276BD6"/>
    <w:rsid w:val="002778B1"/>
    <w:rsid w:val="0028157B"/>
    <w:rsid w:val="0028330C"/>
    <w:rsid w:val="00285ADC"/>
    <w:rsid w:val="00296805"/>
    <w:rsid w:val="002A0C4C"/>
    <w:rsid w:val="002A2493"/>
    <w:rsid w:val="002A2FCD"/>
    <w:rsid w:val="002A64CE"/>
    <w:rsid w:val="002B188E"/>
    <w:rsid w:val="002B7964"/>
    <w:rsid w:val="002B7D50"/>
    <w:rsid w:val="002C0725"/>
    <w:rsid w:val="002C0ECB"/>
    <w:rsid w:val="002C23F9"/>
    <w:rsid w:val="002C73DB"/>
    <w:rsid w:val="002D3A06"/>
    <w:rsid w:val="002D4967"/>
    <w:rsid w:val="002F393D"/>
    <w:rsid w:val="002F3D43"/>
    <w:rsid w:val="003016DA"/>
    <w:rsid w:val="0030271E"/>
    <w:rsid w:val="0030492E"/>
    <w:rsid w:val="00305810"/>
    <w:rsid w:val="0030789C"/>
    <w:rsid w:val="003205D8"/>
    <w:rsid w:val="00323775"/>
    <w:rsid w:val="003250DE"/>
    <w:rsid w:val="00330BEE"/>
    <w:rsid w:val="00331FE2"/>
    <w:rsid w:val="00342154"/>
    <w:rsid w:val="003433E1"/>
    <w:rsid w:val="00343C78"/>
    <w:rsid w:val="0034402C"/>
    <w:rsid w:val="00346EFB"/>
    <w:rsid w:val="003507DE"/>
    <w:rsid w:val="0035321B"/>
    <w:rsid w:val="00353A93"/>
    <w:rsid w:val="00355FC7"/>
    <w:rsid w:val="0035612D"/>
    <w:rsid w:val="00357E78"/>
    <w:rsid w:val="003608EC"/>
    <w:rsid w:val="00365E4E"/>
    <w:rsid w:val="003660C4"/>
    <w:rsid w:val="00374BFC"/>
    <w:rsid w:val="00375AA1"/>
    <w:rsid w:val="0037681D"/>
    <w:rsid w:val="00380BDD"/>
    <w:rsid w:val="0039712D"/>
    <w:rsid w:val="003A272F"/>
    <w:rsid w:val="003B03EE"/>
    <w:rsid w:val="003C7223"/>
    <w:rsid w:val="003C7F3E"/>
    <w:rsid w:val="003E0D3B"/>
    <w:rsid w:val="003E2C43"/>
    <w:rsid w:val="003E3675"/>
    <w:rsid w:val="003E3C0C"/>
    <w:rsid w:val="003E4AFC"/>
    <w:rsid w:val="003F1FE9"/>
    <w:rsid w:val="003F22BC"/>
    <w:rsid w:val="003F551D"/>
    <w:rsid w:val="003F5F65"/>
    <w:rsid w:val="003F6879"/>
    <w:rsid w:val="00401784"/>
    <w:rsid w:val="004124A3"/>
    <w:rsid w:val="00415D5D"/>
    <w:rsid w:val="00421114"/>
    <w:rsid w:val="00423417"/>
    <w:rsid w:val="00425151"/>
    <w:rsid w:val="00427D2E"/>
    <w:rsid w:val="0043102E"/>
    <w:rsid w:val="004313A3"/>
    <w:rsid w:val="00433362"/>
    <w:rsid w:val="00435E4F"/>
    <w:rsid w:val="00445022"/>
    <w:rsid w:val="004467B3"/>
    <w:rsid w:val="0045043B"/>
    <w:rsid w:val="00457BEA"/>
    <w:rsid w:val="00460E70"/>
    <w:rsid w:val="0047747D"/>
    <w:rsid w:val="004854EF"/>
    <w:rsid w:val="0048659A"/>
    <w:rsid w:val="00487B52"/>
    <w:rsid w:val="00491E9B"/>
    <w:rsid w:val="00491EC4"/>
    <w:rsid w:val="0049620F"/>
    <w:rsid w:val="00496DFF"/>
    <w:rsid w:val="004A2D82"/>
    <w:rsid w:val="004A7327"/>
    <w:rsid w:val="004B1C19"/>
    <w:rsid w:val="004B26DD"/>
    <w:rsid w:val="004B2AF3"/>
    <w:rsid w:val="004B4727"/>
    <w:rsid w:val="004C5482"/>
    <w:rsid w:val="004D12FD"/>
    <w:rsid w:val="004D2D90"/>
    <w:rsid w:val="004D413D"/>
    <w:rsid w:val="004D49CA"/>
    <w:rsid w:val="004D5E41"/>
    <w:rsid w:val="004E5A1F"/>
    <w:rsid w:val="004E6117"/>
    <w:rsid w:val="004E6558"/>
    <w:rsid w:val="004F4313"/>
    <w:rsid w:val="00502804"/>
    <w:rsid w:val="00503259"/>
    <w:rsid w:val="005111C6"/>
    <w:rsid w:val="005129A6"/>
    <w:rsid w:val="005275A3"/>
    <w:rsid w:val="00527B48"/>
    <w:rsid w:val="00527BEF"/>
    <w:rsid w:val="005340A5"/>
    <w:rsid w:val="00537208"/>
    <w:rsid w:val="00537CED"/>
    <w:rsid w:val="00543D57"/>
    <w:rsid w:val="00544182"/>
    <w:rsid w:val="00544528"/>
    <w:rsid w:val="005461E6"/>
    <w:rsid w:val="005464D3"/>
    <w:rsid w:val="0054652A"/>
    <w:rsid w:val="00550453"/>
    <w:rsid w:val="0055325D"/>
    <w:rsid w:val="0056357A"/>
    <w:rsid w:val="00573333"/>
    <w:rsid w:val="00590BD7"/>
    <w:rsid w:val="00590CAB"/>
    <w:rsid w:val="00592C25"/>
    <w:rsid w:val="0059629D"/>
    <w:rsid w:val="005A1723"/>
    <w:rsid w:val="005A6B85"/>
    <w:rsid w:val="005A7451"/>
    <w:rsid w:val="005C2F86"/>
    <w:rsid w:val="005C40E5"/>
    <w:rsid w:val="005C63CE"/>
    <w:rsid w:val="005C6784"/>
    <w:rsid w:val="005C795B"/>
    <w:rsid w:val="005D0A45"/>
    <w:rsid w:val="005E0056"/>
    <w:rsid w:val="005E0C0D"/>
    <w:rsid w:val="005E3466"/>
    <w:rsid w:val="005E5D75"/>
    <w:rsid w:val="005E6C7D"/>
    <w:rsid w:val="006064B8"/>
    <w:rsid w:val="006122BE"/>
    <w:rsid w:val="00613A1C"/>
    <w:rsid w:val="00614075"/>
    <w:rsid w:val="00614154"/>
    <w:rsid w:val="0061562F"/>
    <w:rsid w:val="00623A58"/>
    <w:rsid w:val="006243F1"/>
    <w:rsid w:val="006264C0"/>
    <w:rsid w:val="006332C0"/>
    <w:rsid w:val="00633956"/>
    <w:rsid w:val="0064390E"/>
    <w:rsid w:val="00645F74"/>
    <w:rsid w:val="00653FBD"/>
    <w:rsid w:val="00661CB7"/>
    <w:rsid w:val="006722A6"/>
    <w:rsid w:val="00673C7A"/>
    <w:rsid w:val="006752B3"/>
    <w:rsid w:val="00676DC6"/>
    <w:rsid w:val="00684262"/>
    <w:rsid w:val="0068576F"/>
    <w:rsid w:val="00690DF4"/>
    <w:rsid w:val="00697AF9"/>
    <w:rsid w:val="006A0FB5"/>
    <w:rsid w:val="006B620D"/>
    <w:rsid w:val="006C3770"/>
    <w:rsid w:val="006C62A2"/>
    <w:rsid w:val="006C6BBF"/>
    <w:rsid w:val="006C7071"/>
    <w:rsid w:val="006C7CFA"/>
    <w:rsid w:val="006D7E29"/>
    <w:rsid w:val="006E1396"/>
    <w:rsid w:val="006E2D02"/>
    <w:rsid w:val="006E2D3E"/>
    <w:rsid w:val="006E74F6"/>
    <w:rsid w:val="006F0C3F"/>
    <w:rsid w:val="006F21BC"/>
    <w:rsid w:val="006F266B"/>
    <w:rsid w:val="006F4544"/>
    <w:rsid w:val="00704626"/>
    <w:rsid w:val="00705C92"/>
    <w:rsid w:val="00706E9E"/>
    <w:rsid w:val="007075AF"/>
    <w:rsid w:val="00715E02"/>
    <w:rsid w:val="00716AE7"/>
    <w:rsid w:val="00721A0B"/>
    <w:rsid w:val="007228E5"/>
    <w:rsid w:val="007249B5"/>
    <w:rsid w:val="00730058"/>
    <w:rsid w:val="00730357"/>
    <w:rsid w:val="00731AC4"/>
    <w:rsid w:val="00731CA9"/>
    <w:rsid w:val="00734664"/>
    <w:rsid w:val="0073791B"/>
    <w:rsid w:val="00740CA5"/>
    <w:rsid w:val="00740F75"/>
    <w:rsid w:val="0074508A"/>
    <w:rsid w:val="00747A4C"/>
    <w:rsid w:val="00750604"/>
    <w:rsid w:val="00752CD2"/>
    <w:rsid w:val="00755CB8"/>
    <w:rsid w:val="00763564"/>
    <w:rsid w:val="0076419D"/>
    <w:rsid w:val="00765CD5"/>
    <w:rsid w:val="00766ABE"/>
    <w:rsid w:val="00776D17"/>
    <w:rsid w:val="007827F4"/>
    <w:rsid w:val="00796038"/>
    <w:rsid w:val="00796568"/>
    <w:rsid w:val="007979EC"/>
    <w:rsid w:val="007A22F4"/>
    <w:rsid w:val="007A2A9D"/>
    <w:rsid w:val="007A48CD"/>
    <w:rsid w:val="007B08D5"/>
    <w:rsid w:val="007B5F09"/>
    <w:rsid w:val="007C15D9"/>
    <w:rsid w:val="007D3293"/>
    <w:rsid w:val="007E0D06"/>
    <w:rsid w:val="007E2DB4"/>
    <w:rsid w:val="007E3374"/>
    <w:rsid w:val="007E486A"/>
    <w:rsid w:val="007E6E75"/>
    <w:rsid w:val="007F2A75"/>
    <w:rsid w:val="00802E4F"/>
    <w:rsid w:val="008074D8"/>
    <w:rsid w:val="00807537"/>
    <w:rsid w:val="00810C57"/>
    <w:rsid w:val="008110EA"/>
    <w:rsid w:val="00812E39"/>
    <w:rsid w:val="00814C02"/>
    <w:rsid w:val="00822A25"/>
    <w:rsid w:val="00825370"/>
    <w:rsid w:val="008259C9"/>
    <w:rsid w:val="00834C0F"/>
    <w:rsid w:val="00835ED5"/>
    <w:rsid w:val="00837CF1"/>
    <w:rsid w:val="00847098"/>
    <w:rsid w:val="008478C6"/>
    <w:rsid w:val="008521A5"/>
    <w:rsid w:val="008548BB"/>
    <w:rsid w:val="00856EAD"/>
    <w:rsid w:val="00863A7B"/>
    <w:rsid w:val="0087081E"/>
    <w:rsid w:val="0087199A"/>
    <w:rsid w:val="00875BDA"/>
    <w:rsid w:val="00880667"/>
    <w:rsid w:val="0088651E"/>
    <w:rsid w:val="00887620"/>
    <w:rsid w:val="00887A40"/>
    <w:rsid w:val="00887FE3"/>
    <w:rsid w:val="00891B27"/>
    <w:rsid w:val="0089539A"/>
    <w:rsid w:val="008A4289"/>
    <w:rsid w:val="008A66F6"/>
    <w:rsid w:val="008A6A79"/>
    <w:rsid w:val="008B2E22"/>
    <w:rsid w:val="008C17C1"/>
    <w:rsid w:val="008C2F73"/>
    <w:rsid w:val="008C57E8"/>
    <w:rsid w:val="008C677F"/>
    <w:rsid w:val="008D6FA4"/>
    <w:rsid w:val="008E6118"/>
    <w:rsid w:val="008F1FB0"/>
    <w:rsid w:val="008F5AEB"/>
    <w:rsid w:val="008F6AD8"/>
    <w:rsid w:val="00910AD3"/>
    <w:rsid w:val="00910D2D"/>
    <w:rsid w:val="00913916"/>
    <w:rsid w:val="0091610F"/>
    <w:rsid w:val="0092280A"/>
    <w:rsid w:val="00923496"/>
    <w:rsid w:val="00925C11"/>
    <w:rsid w:val="009329D3"/>
    <w:rsid w:val="0093456A"/>
    <w:rsid w:val="00936FED"/>
    <w:rsid w:val="009418F7"/>
    <w:rsid w:val="00942C4C"/>
    <w:rsid w:val="00947350"/>
    <w:rsid w:val="00956337"/>
    <w:rsid w:val="00957B3F"/>
    <w:rsid w:val="00960268"/>
    <w:rsid w:val="00963F9B"/>
    <w:rsid w:val="009673A5"/>
    <w:rsid w:val="00970DD6"/>
    <w:rsid w:val="009771DA"/>
    <w:rsid w:val="00980753"/>
    <w:rsid w:val="009807B6"/>
    <w:rsid w:val="00981254"/>
    <w:rsid w:val="009842C6"/>
    <w:rsid w:val="009A2049"/>
    <w:rsid w:val="009B1074"/>
    <w:rsid w:val="009B5962"/>
    <w:rsid w:val="009B7044"/>
    <w:rsid w:val="009B7B9F"/>
    <w:rsid w:val="009C1CEC"/>
    <w:rsid w:val="009C3659"/>
    <w:rsid w:val="009C5BB1"/>
    <w:rsid w:val="009D4BD2"/>
    <w:rsid w:val="009E1BE0"/>
    <w:rsid w:val="009E4CB1"/>
    <w:rsid w:val="009F76AC"/>
    <w:rsid w:val="00A04481"/>
    <w:rsid w:val="00A055CB"/>
    <w:rsid w:val="00A075FC"/>
    <w:rsid w:val="00A1463A"/>
    <w:rsid w:val="00A16EA0"/>
    <w:rsid w:val="00A267FE"/>
    <w:rsid w:val="00A275A2"/>
    <w:rsid w:val="00A304B4"/>
    <w:rsid w:val="00A447EF"/>
    <w:rsid w:val="00A6533A"/>
    <w:rsid w:val="00A73BE8"/>
    <w:rsid w:val="00A80861"/>
    <w:rsid w:val="00A9340D"/>
    <w:rsid w:val="00A94C44"/>
    <w:rsid w:val="00AA0E2A"/>
    <w:rsid w:val="00AA50BF"/>
    <w:rsid w:val="00AB1278"/>
    <w:rsid w:val="00AC1495"/>
    <w:rsid w:val="00AC253D"/>
    <w:rsid w:val="00AC33C9"/>
    <w:rsid w:val="00AC618B"/>
    <w:rsid w:val="00AC6C63"/>
    <w:rsid w:val="00AC6EFD"/>
    <w:rsid w:val="00AC7A75"/>
    <w:rsid w:val="00AC7D3E"/>
    <w:rsid w:val="00AD06D9"/>
    <w:rsid w:val="00AD0F93"/>
    <w:rsid w:val="00AD1183"/>
    <w:rsid w:val="00AD3FA5"/>
    <w:rsid w:val="00AD4E13"/>
    <w:rsid w:val="00AD7AE8"/>
    <w:rsid w:val="00AD7EEB"/>
    <w:rsid w:val="00AE0F44"/>
    <w:rsid w:val="00AE1CDA"/>
    <w:rsid w:val="00AE2C73"/>
    <w:rsid w:val="00AE4AD9"/>
    <w:rsid w:val="00AE5BF3"/>
    <w:rsid w:val="00AE6881"/>
    <w:rsid w:val="00AF346D"/>
    <w:rsid w:val="00AF5B97"/>
    <w:rsid w:val="00B014E7"/>
    <w:rsid w:val="00B044D1"/>
    <w:rsid w:val="00B1608E"/>
    <w:rsid w:val="00B17372"/>
    <w:rsid w:val="00B238BE"/>
    <w:rsid w:val="00B4069A"/>
    <w:rsid w:val="00B40A86"/>
    <w:rsid w:val="00B6435A"/>
    <w:rsid w:val="00B674FB"/>
    <w:rsid w:val="00B70A4E"/>
    <w:rsid w:val="00B76A02"/>
    <w:rsid w:val="00B9193F"/>
    <w:rsid w:val="00B9397D"/>
    <w:rsid w:val="00BA33DF"/>
    <w:rsid w:val="00BA7ABF"/>
    <w:rsid w:val="00BA7EF0"/>
    <w:rsid w:val="00BB5C70"/>
    <w:rsid w:val="00BB67FB"/>
    <w:rsid w:val="00BC6A2A"/>
    <w:rsid w:val="00BD5811"/>
    <w:rsid w:val="00BE17AD"/>
    <w:rsid w:val="00BE51BE"/>
    <w:rsid w:val="00BF6104"/>
    <w:rsid w:val="00C03B24"/>
    <w:rsid w:val="00C03E61"/>
    <w:rsid w:val="00C04B2B"/>
    <w:rsid w:val="00C15E9F"/>
    <w:rsid w:val="00C2033D"/>
    <w:rsid w:val="00C36FB0"/>
    <w:rsid w:val="00C40F75"/>
    <w:rsid w:val="00C41F88"/>
    <w:rsid w:val="00C4596B"/>
    <w:rsid w:val="00C4730F"/>
    <w:rsid w:val="00C5132B"/>
    <w:rsid w:val="00C51FC6"/>
    <w:rsid w:val="00C61644"/>
    <w:rsid w:val="00C61967"/>
    <w:rsid w:val="00C62B28"/>
    <w:rsid w:val="00C63143"/>
    <w:rsid w:val="00C834A0"/>
    <w:rsid w:val="00C84227"/>
    <w:rsid w:val="00C8453C"/>
    <w:rsid w:val="00C86B90"/>
    <w:rsid w:val="00C87FF8"/>
    <w:rsid w:val="00C929A7"/>
    <w:rsid w:val="00C96598"/>
    <w:rsid w:val="00CB34D5"/>
    <w:rsid w:val="00CB5F4F"/>
    <w:rsid w:val="00CE1D2F"/>
    <w:rsid w:val="00CE1F77"/>
    <w:rsid w:val="00CE69B3"/>
    <w:rsid w:val="00CF4EAF"/>
    <w:rsid w:val="00D071F4"/>
    <w:rsid w:val="00D173C5"/>
    <w:rsid w:val="00D17519"/>
    <w:rsid w:val="00D21956"/>
    <w:rsid w:val="00D21B42"/>
    <w:rsid w:val="00D2698D"/>
    <w:rsid w:val="00D310A1"/>
    <w:rsid w:val="00D37D57"/>
    <w:rsid w:val="00D402C1"/>
    <w:rsid w:val="00D40331"/>
    <w:rsid w:val="00D40549"/>
    <w:rsid w:val="00D41B71"/>
    <w:rsid w:val="00D429C9"/>
    <w:rsid w:val="00D465F9"/>
    <w:rsid w:val="00D473C9"/>
    <w:rsid w:val="00D52B38"/>
    <w:rsid w:val="00D60A8E"/>
    <w:rsid w:val="00D6254D"/>
    <w:rsid w:val="00D63DDC"/>
    <w:rsid w:val="00D74C41"/>
    <w:rsid w:val="00D7566C"/>
    <w:rsid w:val="00D85B5F"/>
    <w:rsid w:val="00D85DAC"/>
    <w:rsid w:val="00D87F82"/>
    <w:rsid w:val="00DA1CDA"/>
    <w:rsid w:val="00DB2A54"/>
    <w:rsid w:val="00DB6AB0"/>
    <w:rsid w:val="00DB6C28"/>
    <w:rsid w:val="00DB7970"/>
    <w:rsid w:val="00DD4153"/>
    <w:rsid w:val="00DE31F0"/>
    <w:rsid w:val="00DE436A"/>
    <w:rsid w:val="00DE66CA"/>
    <w:rsid w:val="00DF2C6C"/>
    <w:rsid w:val="00DF4E9A"/>
    <w:rsid w:val="00DF62D2"/>
    <w:rsid w:val="00DF647B"/>
    <w:rsid w:val="00E057F0"/>
    <w:rsid w:val="00E057FA"/>
    <w:rsid w:val="00E11051"/>
    <w:rsid w:val="00E14F19"/>
    <w:rsid w:val="00E20ABB"/>
    <w:rsid w:val="00E23482"/>
    <w:rsid w:val="00E3117B"/>
    <w:rsid w:val="00E34B54"/>
    <w:rsid w:val="00E354AB"/>
    <w:rsid w:val="00E406D9"/>
    <w:rsid w:val="00E44F17"/>
    <w:rsid w:val="00E46552"/>
    <w:rsid w:val="00E470B1"/>
    <w:rsid w:val="00E5007A"/>
    <w:rsid w:val="00E566A5"/>
    <w:rsid w:val="00E62401"/>
    <w:rsid w:val="00E649BD"/>
    <w:rsid w:val="00E654EF"/>
    <w:rsid w:val="00E6644F"/>
    <w:rsid w:val="00E760B3"/>
    <w:rsid w:val="00E76573"/>
    <w:rsid w:val="00E77E9F"/>
    <w:rsid w:val="00E77F82"/>
    <w:rsid w:val="00E81B73"/>
    <w:rsid w:val="00E84484"/>
    <w:rsid w:val="00E854AB"/>
    <w:rsid w:val="00E900BB"/>
    <w:rsid w:val="00E91179"/>
    <w:rsid w:val="00E939C9"/>
    <w:rsid w:val="00EA2708"/>
    <w:rsid w:val="00EB27CD"/>
    <w:rsid w:val="00EB42CE"/>
    <w:rsid w:val="00EC004E"/>
    <w:rsid w:val="00EC23FA"/>
    <w:rsid w:val="00EC36FE"/>
    <w:rsid w:val="00EC3BDE"/>
    <w:rsid w:val="00ED0330"/>
    <w:rsid w:val="00ED11D7"/>
    <w:rsid w:val="00ED419D"/>
    <w:rsid w:val="00ED426F"/>
    <w:rsid w:val="00ED58A4"/>
    <w:rsid w:val="00ED6AE4"/>
    <w:rsid w:val="00EE169F"/>
    <w:rsid w:val="00EE2E57"/>
    <w:rsid w:val="00EE38B2"/>
    <w:rsid w:val="00EE51F9"/>
    <w:rsid w:val="00F06C50"/>
    <w:rsid w:val="00F13546"/>
    <w:rsid w:val="00F168F1"/>
    <w:rsid w:val="00F429F1"/>
    <w:rsid w:val="00F43627"/>
    <w:rsid w:val="00F44136"/>
    <w:rsid w:val="00F5059F"/>
    <w:rsid w:val="00F612EE"/>
    <w:rsid w:val="00F65D62"/>
    <w:rsid w:val="00F66985"/>
    <w:rsid w:val="00F70F9D"/>
    <w:rsid w:val="00F71EE3"/>
    <w:rsid w:val="00F75672"/>
    <w:rsid w:val="00FA0FF5"/>
    <w:rsid w:val="00FA2BAE"/>
    <w:rsid w:val="00FA38E0"/>
    <w:rsid w:val="00FA768B"/>
    <w:rsid w:val="00FB0CBB"/>
    <w:rsid w:val="00FB4BE0"/>
    <w:rsid w:val="00FC0720"/>
    <w:rsid w:val="00FC0E52"/>
    <w:rsid w:val="00FC603B"/>
    <w:rsid w:val="00FE1E41"/>
    <w:rsid w:val="00FE26AC"/>
    <w:rsid w:val="00FE26F1"/>
    <w:rsid w:val="00FE7125"/>
    <w:rsid w:val="00FF05B8"/>
    <w:rsid w:val="00FF21AF"/>
    <w:rsid w:val="00FF23EE"/>
    <w:rsid w:val="00FF2CA5"/>
    <w:rsid w:val="00FF3875"/>
    <w:rsid w:val="00FF3DD0"/>
    <w:rsid w:val="00FF4271"/>
    <w:rsid w:val="00FF7AEC"/>
    <w:rsid w:val="00FF7B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5122">
      <o:colormru v:ext="edit" colors="#cc0,#f90,#6ff,#09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321B"/>
    <w:rPr>
      <w:rFonts w:ascii="Courier New" w:hAnsi="Courier New" w:cs="Courier New"/>
      <w:b/>
      <w:sz w:val="24"/>
      <w:szCs w:val="40"/>
    </w:rPr>
  </w:style>
  <w:style w:type="paragraph" w:styleId="Heading1">
    <w:name w:val="heading 1"/>
    <w:basedOn w:val="Normal"/>
    <w:next w:val="Normal"/>
    <w:link w:val="Heading1Char"/>
    <w:qFormat/>
    <w:rsid w:val="004C5482"/>
    <w:pPr>
      <w:keepNext/>
      <w:keepLines/>
      <w:spacing w:before="480"/>
      <w:outlineLvl w:val="0"/>
    </w:pPr>
    <w:rPr>
      <w:rFonts w:asciiTheme="majorHAnsi" w:eastAsiaTheme="majorEastAsia" w:hAnsiTheme="majorHAnsi" w:cstheme="majorBidi"/>
      <w:b w:val="0"/>
      <w:bCs/>
      <w:color w:val="365F91" w:themeColor="accent1" w:themeShade="BF"/>
      <w:sz w:val="28"/>
      <w:szCs w:val="28"/>
    </w:rPr>
  </w:style>
  <w:style w:type="paragraph" w:styleId="Heading2">
    <w:name w:val="heading 2"/>
    <w:basedOn w:val="Normal"/>
    <w:next w:val="Normal"/>
    <w:link w:val="Heading2Char"/>
    <w:unhideWhenUsed/>
    <w:qFormat/>
    <w:rsid w:val="004C5482"/>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Heading3">
    <w:name w:val="heading 3"/>
    <w:basedOn w:val="Normal"/>
    <w:next w:val="Normal"/>
    <w:link w:val="Heading3Char"/>
    <w:semiHidden/>
    <w:unhideWhenUsed/>
    <w:qFormat/>
    <w:rsid w:val="004C548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qFormat/>
    <w:rsid w:val="002260F2"/>
    <w:pPr>
      <w:spacing w:before="100" w:beforeAutospacing="1" w:after="100" w:afterAutospacing="1"/>
      <w:outlineLvl w:val="3"/>
    </w:pPr>
    <w:rPr>
      <w:rFonts w:ascii="Times New Roman" w:hAnsi="Times New Roman" w:cs="Times New Roman"/>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51F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FC603B"/>
    <w:pPr>
      <w:shd w:val="clear" w:color="auto" w:fill="000080"/>
    </w:pPr>
    <w:rPr>
      <w:rFonts w:ascii="Tahoma" w:hAnsi="Tahoma" w:cs="Tahoma"/>
      <w:sz w:val="20"/>
      <w:szCs w:val="20"/>
    </w:rPr>
  </w:style>
  <w:style w:type="paragraph" w:styleId="Header">
    <w:name w:val="header"/>
    <w:basedOn w:val="Normal"/>
    <w:link w:val="HeaderChar"/>
    <w:rsid w:val="00A1463A"/>
    <w:pPr>
      <w:tabs>
        <w:tab w:val="center" w:pos="4680"/>
        <w:tab w:val="right" w:pos="9360"/>
      </w:tabs>
    </w:pPr>
  </w:style>
  <w:style w:type="character" w:customStyle="1" w:styleId="HeaderChar">
    <w:name w:val="Header Char"/>
    <w:basedOn w:val="DefaultParagraphFont"/>
    <w:link w:val="Header"/>
    <w:rsid w:val="00A1463A"/>
    <w:rPr>
      <w:rFonts w:ascii="Courier New" w:hAnsi="Courier New" w:cs="Courier New"/>
      <w:b/>
      <w:sz w:val="24"/>
      <w:szCs w:val="40"/>
    </w:rPr>
  </w:style>
  <w:style w:type="paragraph" w:styleId="Footer">
    <w:name w:val="footer"/>
    <w:basedOn w:val="Normal"/>
    <w:link w:val="FooterChar"/>
    <w:uiPriority w:val="99"/>
    <w:rsid w:val="00A1463A"/>
    <w:pPr>
      <w:tabs>
        <w:tab w:val="center" w:pos="4680"/>
        <w:tab w:val="right" w:pos="9360"/>
      </w:tabs>
    </w:pPr>
  </w:style>
  <w:style w:type="character" w:customStyle="1" w:styleId="FooterChar">
    <w:name w:val="Footer Char"/>
    <w:basedOn w:val="DefaultParagraphFont"/>
    <w:link w:val="Footer"/>
    <w:uiPriority w:val="99"/>
    <w:rsid w:val="00A1463A"/>
    <w:rPr>
      <w:rFonts w:ascii="Courier New" w:hAnsi="Courier New" w:cs="Courier New"/>
      <w:b/>
      <w:sz w:val="24"/>
      <w:szCs w:val="40"/>
    </w:rPr>
  </w:style>
  <w:style w:type="paragraph" w:styleId="NormalWeb">
    <w:name w:val="Normal (Web)"/>
    <w:basedOn w:val="Normal"/>
    <w:rsid w:val="0014588D"/>
    <w:pPr>
      <w:spacing w:before="100" w:beforeAutospacing="1" w:after="100" w:afterAutospacing="1"/>
    </w:pPr>
    <w:rPr>
      <w:rFonts w:ascii="Times New Roman" w:hAnsi="Times New Roman" w:cs="Times New Roman"/>
      <w:b w:val="0"/>
      <w:szCs w:val="24"/>
    </w:rPr>
  </w:style>
  <w:style w:type="character" w:styleId="Strong">
    <w:name w:val="Strong"/>
    <w:basedOn w:val="DefaultParagraphFont"/>
    <w:qFormat/>
    <w:rsid w:val="0014588D"/>
    <w:rPr>
      <w:b/>
      <w:bCs/>
    </w:rPr>
  </w:style>
  <w:style w:type="character" w:customStyle="1" w:styleId="EmailStyle231">
    <w:name w:val="EmailStyle23"/>
    <w:aliases w:val="EmailStyle23"/>
    <w:basedOn w:val="DefaultParagraphFont"/>
    <w:semiHidden/>
    <w:personal/>
    <w:personalCompose/>
    <w:rsid w:val="0014588D"/>
    <w:rPr>
      <w:rFonts w:ascii="Arial" w:hAnsi="Arial" w:cs="Arial"/>
      <w:color w:val="auto"/>
      <w:sz w:val="20"/>
      <w:szCs w:val="20"/>
    </w:rPr>
  </w:style>
  <w:style w:type="character" w:styleId="Hyperlink">
    <w:name w:val="Hyperlink"/>
    <w:basedOn w:val="DefaultParagraphFont"/>
    <w:rsid w:val="002260F2"/>
    <w:rPr>
      <w:color w:val="0000FF"/>
      <w:u w:val="single"/>
    </w:rPr>
  </w:style>
  <w:style w:type="character" w:customStyle="1" w:styleId="editsection">
    <w:name w:val="editsection"/>
    <w:basedOn w:val="DefaultParagraphFont"/>
    <w:rsid w:val="002260F2"/>
  </w:style>
  <w:style w:type="character" w:customStyle="1" w:styleId="mw-headline">
    <w:name w:val="mw-headline"/>
    <w:basedOn w:val="DefaultParagraphFont"/>
    <w:rsid w:val="002260F2"/>
  </w:style>
  <w:style w:type="paragraph" w:styleId="z-BottomofForm">
    <w:name w:val="HTML Bottom of Form"/>
    <w:basedOn w:val="Normal"/>
    <w:next w:val="Normal"/>
    <w:hidden/>
    <w:rsid w:val="00045C8F"/>
    <w:pPr>
      <w:pBdr>
        <w:top w:val="single" w:sz="6" w:space="1" w:color="auto"/>
      </w:pBdr>
      <w:jc w:val="center"/>
    </w:pPr>
    <w:rPr>
      <w:rFonts w:ascii="Arial" w:hAnsi="Arial" w:cs="Arial"/>
      <w:b w:val="0"/>
      <w:vanish/>
      <w:sz w:val="16"/>
      <w:szCs w:val="16"/>
    </w:rPr>
  </w:style>
  <w:style w:type="character" w:styleId="CommentReference">
    <w:name w:val="annotation reference"/>
    <w:basedOn w:val="DefaultParagraphFont"/>
    <w:semiHidden/>
    <w:rsid w:val="00C62B28"/>
    <w:rPr>
      <w:sz w:val="16"/>
      <w:szCs w:val="16"/>
    </w:rPr>
  </w:style>
  <w:style w:type="paragraph" w:styleId="CommentText">
    <w:name w:val="annotation text"/>
    <w:basedOn w:val="Normal"/>
    <w:semiHidden/>
    <w:rsid w:val="00C62B28"/>
    <w:rPr>
      <w:sz w:val="20"/>
      <w:szCs w:val="20"/>
    </w:rPr>
  </w:style>
  <w:style w:type="paragraph" w:styleId="CommentSubject">
    <w:name w:val="annotation subject"/>
    <w:basedOn w:val="CommentText"/>
    <w:next w:val="CommentText"/>
    <w:semiHidden/>
    <w:rsid w:val="00C62B28"/>
    <w:rPr>
      <w:bCs/>
    </w:rPr>
  </w:style>
  <w:style w:type="paragraph" w:styleId="BalloonText">
    <w:name w:val="Balloon Text"/>
    <w:basedOn w:val="Normal"/>
    <w:semiHidden/>
    <w:rsid w:val="00C62B28"/>
    <w:rPr>
      <w:rFonts w:ascii="Tahoma" w:hAnsi="Tahoma" w:cs="Tahoma"/>
      <w:sz w:val="16"/>
      <w:szCs w:val="16"/>
    </w:rPr>
  </w:style>
  <w:style w:type="paragraph" w:styleId="Revision">
    <w:name w:val="Revision"/>
    <w:hidden/>
    <w:uiPriority w:val="99"/>
    <w:semiHidden/>
    <w:rsid w:val="00AC1495"/>
    <w:rPr>
      <w:rFonts w:ascii="Courier New" w:hAnsi="Courier New" w:cs="Courier New"/>
      <w:b/>
      <w:sz w:val="24"/>
      <w:szCs w:val="40"/>
    </w:rPr>
  </w:style>
  <w:style w:type="character" w:customStyle="1" w:styleId="Heading1Char">
    <w:name w:val="Heading 1 Char"/>
    <w:basedOn w:val="DefaultParagraphFont"/>
    <w:link w:val="Heading1"/>
    <w:rsid w:val="004C5482"/>
    <w:rPr>
      <w:rFonts w:asciiTheme="majorHAnsi" w:eastAsiaTheme="majorEastAsia" w:hAnsiTheme="majorHAnsi" w:cstheme="majorBidi"/>
      <w:bCs/>
      <w:color w:val="365F91" w:themeColor="accent1" w:themeShade="BF"/>
      <w:sz w:val="28"/>
      <w:szCs w:val="28"/>
    </w:rPr>
  </w:style>
  <w:style w:type="character" w:customStyle="1" w:styleId="Heading2Char">
    <w:name w:val="Heading 2 Char"/>
    <w:basedOn w:val="DefaultParagraphFont"/>
    <w:link w:val="Heading2"/>
    <w:rsid w:val="004C5482"/>
    <w:rPr>
      <w:rFonts w:asciiTheme="majorHAnsi" w:eastAsiaTheme="majorEastAsia" w:hAnsiTheme="majorHAnsi" w:cstheme="majorBidi"/>
      <w:bCs/>
      <w:color w:val="4F81BD" w:themeColor="accent1"/>
      <w:sz w:val="26"/>
      <w:szCs w:val="26"/>
    </w:rPr>
  </w:style>
  <w:style w:type="character" w:customStyle="1" w:styleId="Heading3Char">
    <w:name w:val="Heading 3 Char"/>
    <w:basedOn w:val="DefaultParagraphFont"/>
    <w:link w:val="Heading3"/>
    <w:semiHidden/>
    <w:rsid w:val="004C5482"/>
    <w:rPr>
      <w:rFonts w:asciiTheme="majorHAnsi" w:eastAsiaTheme="majorEastAsia" w:hAnsiTheme="majorHAnsi" w:cstheme="majorBidi"/>
      <w:bCs/>
      <w:color w:val="4F81BD" w:themeColor="accent1"/>
      <w:sz w:val="24"/>
      <w:szCs w:val="40"/>
    </w:rPr>
  </w:style>
  <w:style w:type="paragraph" w:styleId="BodyText">
    <w:name w:val="Body Text"/>
    <w:basedOn w:val="Normal"/>
    <w:link w:val="BodyTextChar"/>
    <w:rsid w:val="004C5482"/>
    <w:pPr>
      <w:jc w:val="center"/>
    </w:pPr>
    <w:rPr>
      <w:rFonts w:ascii="Times New Roman" w:hAnsi="Times New Roman" w:cs="Times New Roman"/>
      <w:bCs/>
      <w:szCs w:val="24"/>
      <w:lang w:val="en-GB" w:eastAsia="fr-FR"/>
    </w:rPr>
  </w:style>
  <w:style w:type="character" w:customStyle="1" w:styleId="BodyTextChar">
    <w:name w:val="Body Text Char"/>
    <w:basedOn w:val="DefaultParagraphFont"/>
    <w:link w:val="BodyText"/>
    <w:rsid w:val="004C5482"/>
    <w:rPr>
      <w:b/>
      <w:bCs/>
      <w:sz w:val="24"/>
      <w:szCs w:val="24"/>
      <w:lang w:val="en-GB" w:eastAsia="fr-FR"/>
    </w:rPr>
  </w:style>
  <w:style w:type="character" w:styleId="FootnoteReference">
    <w:name w:val="footnote reference"/>
    <w:basedOn w:val="DefaultParagraphFont"/>
    <w:rsid w:val="004C5482"/>
    <w:rPr>
      <w:vertAlign w:val="superscript"/>
    </w:rPr>
  </w:style>
  <w:style w:type="paragraph" w:styleId="BodyTextIndent">
    <w:name w:val="Body Text Indent"/>
    <w:basedOn w:val="Normal"/>
    <w:link w:val="BodyTextIndentChar"/>
    <w:rsid w:val="004C5482"/>
    <w:pPr>
      <w:autoSpaceDE w:val="0"/>
      <w:autoSpaceDN w:val="0"/>
      <w:adjustRightInd w:val="0"/>
      <w:ind w:left="3600"/>
      <w:jc w:val="both"/>
    </w:pPr>
    <w:rPr>
      <w:rFonts w:ascii="Times New Roman" w:hAnsi="Times New Roman" w:cs="Times New Roman"/>
      <w:b w:val="0"/>
      <w:szCs w:val="24"/>
      <w:lang w:val="en-GB" w:eastAsia="fr-FR"/>
    </w:rPr>
  </w:style>
  <w:style w:type="character" w:customStyle="1" w:styleId="BodyTextIndentChar">
    <w:name w:val="Body Text Indent Char"/>
    <w:basedOn w:val="DefaultParagraphFont"/>
    <w:link w:val="BodyTextIndent"/>
    <w:rsid w:val="004C5482"/>
    <w:rPr>
      <w:sz w:val="24"/>
      <w:szCs w:val="24"/>
      <w:lang w:val="en-GB" w:eastAsia="fr-FR"/>
    </w:rPr>
  </w:style>
  <w:style w:type="paragraph" w:styleId="FootnoteText">
    <w:name w:val="footnote text"/>
    <w:basedOn w:val="Normal"/>
    <w:link w:val="FootnoteTextChar"/>
    <w:rsid w:val="004C5482"/>
    <w:rPr>
      <w:rFonts w:ascii="Times New Roman" w:eastAsia="SimSun" w:hAnsi="Times New Roman" w:cs="Times New Roman"/>
      <w:b w:val="0"/>
      <w:sz w:val="20"/>
      <w:szCs w:val="20"/>
    </w:rPr>
  </w:style>
  <w:style w:type="character" w:customStyle="1" w:styleId="FootnoteTextChar">
    <w:name w:val="Footnote Text Char"/>
    <w:basedOn w:val="DefaultParagraphFont"/>
    <w:link w:val="FootnoteText"/>
    <w:rsid w:val="004C5482"/>
    <w:rPr>
      <w:rFonts w:eastAsia="SimSun"/>
    </w:rPr>
  </w:style>
  <w:style w:type="character" w:styleId="PageNumber">
    <w:name w:val="page number"/>
    <w:basedOn w:val="DefaultParagraphFont"/>
    <w:rsid w:val="004C5482"/>
  </w:style>
  <w:style w:type="paragraph" w:customStyle="1" w:styleId="SingleTxt">
    <w:name w:val="__Single Txt"/>
    <w:basedOn w:val="Normal"/>
    <w:rsid w:val="004C5482"/>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atLeast"/>
      <w:ind w:left="1267" w:right="1267"/>
      <w:jc w:val="both"/>
    </w:pPr>
    <w:rPr>
      <w:rFonts w:ascii="Times New Roman" w:eastAsia="SimSun" w:hAnsi="Times New Roman" w:cs="Times New Roman"/>
      <w:b w:val="0"/>
      <w:spacing w:val="4"/>
      <w:w w:val="103"/>
      <w:kern w:val="14"/>
      <w:sz w:val="20"/>
      <w:szCs w:val="20"/>
      <w:lang w:val="fr-CA"/>
    </w:rPr>
  </w:style>
  <w:style w:type="paragraph" w:customStyle="1" w:styleId="BoxBanner">
    <w:name w:val="Box Banner"/>
    <w:basedOn w:val="Normal"/>
    <w:rsid w:val="0073791B"/>
    <w:pPr>
      <w:pBdr>
        <w:top w:val="single" w:sz="4" w:space="14" w:color="auto"/>
        <w:left w:val="single" w:sz="4" w:space="0" w:color="auto"/>
        <w:bottom w:val="single" w:sz="4" w:space="12" w:color="auto"/>
        <w:right w:val="single" w:sz="4" w:space="0" w:color="auto"/>
      </w:pBdr>
      <w:tabs>
        <w:tab w:val="center" w:pos="4253"/>
      </w:tabs>
      <w:spacing w:line="320" w:lineRule="exact"/>
      <w:jc w:val="center"/>
    </w:pPr>
    <w:rPr>
      <w:rFonts w:ascii="Times New Roman" w:hAnsi="Times New Roman" w:cs="Times New Roman"/>
      <w:b w:val="0"/>
      <w:bCs/>
      <w:caps/>
      <w:sz w:val="22"/>
      <w:szCs w:val="24"/>
      <w:lang w:val="en-GB"/>
    </w:rPr>
  </w:style>
  <w:style w:type="paragraph" w:customStyle="1" w:styleId="BoxTitle">
    <w:name w:val="Box Title"/>
    <w:basedOn w:val="Normal"/>
    <w:rsid w:val="0073791B"/>
    <w:pPr>
      <w:pBdr>
        <w:top w:val="single" w:sz="4" w:space="14" w:color="auto"/>
        <w:left w:val="single" w:sz="4" w:space="0" w:color="auto"/>
        <w:bottom w:val="single" w:sz="4" w:space="12" w:color="auto"/>
        <w:right w:val="single" w:sz="4" w:space="0" w:color="auto"/>
      </w:pBdr>
      <w:spacing w:before="320" w:after="320" w:line="400" w:lineRule="exact"/>
      <w:jc w:val="center"/>
    </w:pPr>
    <w:rPr>
      <w:rFonts w:ascii="Times New Roman" w:hAnsi="Times New Roman" w:cs="Times New Roman"/>
      <w:bCs/>
      <w:sz w:val="32"/>
      <w:szCs w:val="24"/>
      <w:lang w:val="en-GB" w:eastAsia="en-GB"/>
    </w:rPr>
  </w:style>
  <w:style w:type="paragraph" w:styleId="Title">
    <w:name w:val="Title"/>
    <w:basedOn w:val="Normal"/>
    <w:link w:val="TitleChar"/>
    <w:qFormat/>
    <w:rsid w:val="00B17372"/>
    <w:pPr>
      <w:autoSpaceDE w:val="0"/>
      <w:autoSpaceDN w:val="0"/>
      <w:adjustRightInd w:val="0"/>
      <w:jc w:val="center"/>
    </w:pPr>
    <w:rPr>
      <w:rFonts w:ascii="Arial" w:hAnsi="Arial" w:cs="Arial"/>
      <w:bCs/>
      <w:color w:val="000000"/>
      <w:szCs w:val="20"/>
      <w:u w:val="single"/>
    </w:rPr>
  </w:style>
  <w:style w:type="character" w:customStyle="1" w:styleId="TitleChar">
    <w:name w:val="Title Char"/>
    <w:basedOn w:val="DefaultParagraphFont"/>
    <w:link w:val="Title"/>
    <w:rsid w:val="00B17372"/>
    <w:rPr>
      <w:rFonts w:ascii="Arial" w:hAnsi="Arial" w:cs="Arial"/>
      <w:b/>
      <w:bCs/>
      <w:color w:val="000000"/>
      <w:sz w:val="24"/>
      <w:u w:val="single"/>
    </w:rPr>
  </w:style>
</w:styles>
</file>

<file path=word/webSettings.xml><?xml version="1.0" encoding="utf-8"?>
<w:webSettings xmlns:r="http://schemas.openxmlformats.org/officeDocument/2006/relationships" xmlns:w="http://schemas.openxmlformats.org/wordprocessingml/2006/main">
  <w:divs>
    <w:div w:id="561723101">
      <w:bodyDiv w:val="1"/>
      <w:marLeft w:val="0"/>
      <w:marRight w:val="0"/>
      <w:marTop w:val="0"/>
      <w:marBottom w:val="0"/>
      <w:divBdr>
        <w:top w:val="none" w:sz="0" w:space="0" w:color="auto"/>
        <w:left w:val="none" w:sz="0" w:space="0" w:color="auto"/>
        <w:bottom w:val="none" w:sz="0" w:space="0" w:color="auto"/>
        <w:right w:val="none" w:sz="0" w:space="0" w:color="auto"/>
      </w:divBdr>
      <w:divsChild>
        <w:div w:id="95639499">
          <w:marLeft w:val="0"/>
          <w:marRight w:val="0"/>
          <w:marTop w:val="0"/>
          <w:marBottom w:val="0"/>
          <w:divBdr>
            <w:top w:val="none" w:sz="0" w:space="0" w:color="auto"/>
            <w:left w:val="none" w:sz="0" w:space="0" w:color="auto"/>
            <w:bottom w:val="none" w:sz="0" w:space="0" w:color="auto"/>
            <w:right w:val="none" w:sz="0" w:space="0" w:color="auto"/>
          </w:divBdr>
          <w:divsChild>
            <w:div w:id="2058846000">
              <w:marLeft w:val="0"/>
              <w:marRight w:val="0"/>
              <w:marTop w:val="0"/>
              <w:marBottom w:val="0"/>
              <w:divBdr>
                <w:top w:val="none" w:sz="0" w:space="0" w:color="auto"/>
                <w:left w:val="none" w:sz="0" w:space="0" w:color="auto"/>
                <w:bottom w:val="none" w:sz="0" w:space="0" w:color="auto"/>
                <w:right w:val="none" w:sz="0" w:space="0" w:color="auto"/>
              </w:divBdr>
              <w:divsChild>
                <w:div w:id="2078018137">
                  <w:marLeft w:val="0"/>
                  <w:marRight w:val="0"/>
                  <w:marTop w:val="0"/>
                  <w:marBottom w:val="0"/>
                  <w:divBdr>
                    <w:top w:val="none" w:sz="0" w:space="0" w:color="auto"/>
                    <w:left w:val="none" w:sz="0" w:space="0" w:color="auto"/>
                    <w:bottom w:val="none" w:sz="0" w:space="0" w:color="auto"/>
                    <w:right w:val="none" w:sz="0" w:space="0" w:color="auto"/>
                  </w:divBdr>
                  <w:divsChild>
                    <w:div w:id="104336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794911">
      <w:bodyDiv w:val="1"/>
      <w:marLeft w:val="0"/>
      <w:marRight w:val="0"/>
      <w:marTop w:val="0"/>
      <w:marBottom w:val="0"/>
      <w:divBdr>
        <w:top w:val="none" w:sz="0" w:space="0" w:color="auto"/>
        <w:left w:val="none" w:sz="0" w:space="0" w:color="auto"/>
        <w:bottom w:val="none" w:sz="0" w:space="0" w:color="auto"/>
        <w:right w:val="none" w:sz="0" w:space="0" w:color="auto"/>
      </w:divBdr>
    </w:div>
    <w:div w:id="1772775387">
      <w:bodyDiv w:val="1"/>
      <w:marLeft w:val="0"/>
      <w:marRight w:val="0"/>
      <w:marTop w:val="0"/>
      <w:marBottom w:val="0"/>
      <w:divBdr>
        <w:top w:val="none" w:sz="0" w:space="0" w:color="auto"/>
        <w:left w:val="none" w:sz="0" w:space="0" w:color="auto"/>
        <w:bottom w:val="none" w:sz="0" w:space="0" w:color="auto"/>
        <w:right w:val="none" w:sz="0" w:space="0" w:color="auto"/>
      </w:divBdr>
      <w:divsChild>
        <w:div w:id="180172249">
          <w:marLeft w:val="0"/>
          <w:marRight w:val="0"/>
          <w:marTop w:val="0"/>
          <w:marBottom w:val="0"/>
          <w:divBdr>
            <w:top w:val="none" w:sz="0" w:space="0" w:color="auto"/>
            <w:left w:val="none" w:sz="0" w:space="0" w:color="auto"/>
            <w:bottom w:val="none" w:sz="0" w:space="0" w:color="auto"/>
            <w:right w:val="none" w:sz="0" w:space="0" w:color="auto"/>
          </w:divBdr>
          <w:divsChild>
            <w:div w:id="105781297">
              <w:marLeft w:val="0"/>
              <w:marRight w:val="0"/>
              <w:marTop w:val="0"/>
              <w:marBottom w:val="0"/>
              <w:divBdr>
                <w:top w:val="threeDEngrave" w:sz="6" w:space="2" w:color="auto"/>
                <w:left w:val="threeDEngrave" w:sz="6" w:space="2" w:color="auto"/>
                <w:bottom w:val="threeDEngrave" w:sz="6" w:space="2" w:color="auto"/>
                <w:right w:val="threeDEngrave" w:sz="6" w:space="2" w:color="auto"/>
              </w:divBdr>
            </w:div>
            <w:div w:id="247813475">
              <w:marLeft w:val="0"/>
              <w:marRight w:val="0"/>
              <w:marTop w:val="0"/>
              <w:marBottom w:val="0"/>
              <w:divBdr>
                <w:top w:val="threeDEngrave" w:sz="6" w:space="2" w:color="auto"/>
                <w:left w:val="threeDEngrave" w:sz="6" w:space="2" w:color="auto"/>
                <w:bottom w:val="threeDEngrave" w:sz="6" w:space="2" w:color="auto"/>
                <w:right w:val="threeDEngrave" w:sz="6" w:space="2" w:color="auto"/>
              </w:divBdr>
            </w:div>
            <w:div w:id="285039308">
              <w:marLeft w:val="0"/>
              <w:marRight w:val="0"/>
              <w:marTop w:val="0"/>
              <w:marBottom w:val="0"/>
              <w:divBdr>
                <w:top w:val="none" w:sz="0" w:space="0" w:color="auto"/>
                <w:left w:val="none" w:sz="0" w:space="0" w:color="auto"/>
                <w:bottom w:val="none" w:sz="0" w:space="0" w:color="auto"/>
                <w:right w:val="none" w:sz="0" w:space="0" w:color="auto"/>
              </w:divBdr>
            </w:div>
            <w:div w:id="538398879">
              <w:marLeft w:val="0"/>
              <w:marRight w:val="0"/>
              <w:marTop w:val="0"/>
              <w:marBottom w:val="0"/>
              <w:divBdr>
                <w:top w:val="threeDEngrave" w:sz="6" w:space="2" w:color="auto"/>
                <w:left w:val="threeDEngrave" w:sz="6" w:space="2" w:color="auto"/>
                <w:bottom w:val="threeDEngrave" w:sz="6" w:space="2" w:color="auto"/>
                <w:right w:val="threeDEngrave" w:sz="6" w:space="2" w:color="auto"/>
              </w:divBdr>
            </w:div>
            <w:div w:id="612636902">
              <w:marLeft w:val="0"/>
              <w:marRight w:val="0"/>
              <w:marTop w:val="0"/>
              <w:marBottom w:val="0"/>
              <w:divBdr>
                <w:top w:val="none" w:sz="0" w:space="0" w:color="auto"/>
                <w:left w:val="none" w:sz="0" w:space="0" w:color="auto"/>
                <w:bottom w:val="none" w:sz="0" w:space="0" w:color="auto"/>
                <w:right w:val="none" w:sz="0" w:space="0" w:color="auto"/>
              </w:divBdr>
            </w:div>
            <w:div w:id="1019165284">
              <w:marLeft w:val="0"/>
              <w:marRight w:val="0"/>
              <w:marTop w:val="0"/>
              <w:marBottom w:val="0"/>
              <w:divBdr>
                <w:top w:val="threeDEngrave" w:sz="6" w:space="2" w:color="auto"/>
                <w:left w:val="threeDEngrave" w:sz="6" w:space="2" w:color="auto"/>
                <w:bottom w:val="threeDEngrave" w:sz="6" w:space="2" w:color="auto"/>
                <w:right w:val="threeDEngrave" w:sz="6" w:space="2" w:color="auto"/>
              </w:divBdr>
            </w:div>
            <w:div w:id="1030448580">
              <w:marLeft w:val="0"/>
              <w:marRight w:val="0"/>
              <w:marTop w:val="0"/>
              <w:marBottom w:val="0"/>
              <w:divBdr>
                <w:top w:val="none" w:sz="0" w:space="0" w:color="auto"/>
                <w:left w:val="none" w:sz="0" w:space="0" w:color="auto"/>
                <w:bottom w:val="none" w:sz="0" w:space="0" w:color="auto"/>
                <w:right w:val="none" w:sz="0" w:space="0" w:color="auto"/>
              </w:divBdr>
            </w:div>
            <w:div w:id="1042629380">
              <w:marLeft w:val="0"/>
              <w:marRight w:val="0"/>
              <w:marTop w:val="0"/>
              <w:marBottom w:val="0"/>
              <w:divBdr>
                <w:top w:val="none" w:sz="0" w:space="0" w:color="auto"/>
                <w:left w:val="none" w:sz="0" w:space="0" w:color="auto"/>
                <w:bottom w:val="none" w:sz="0" w:space="0" w:color="auto"/>
                <w:right w:val="none" w:sz="0" w:space="0" w:color="auto"/>
              </w:divBdr>
            </w:div>
            <w:div w:id="1110394502">
              <w:marLeft w:val="0"/>
              <w:marRight w:val="0"/>
              <w:marTop w:val="0"/>
              <w:marBottom w:val="0"/>
              <w:divBdr>
                <w:top w:val="none" w:sz="0" w:space="0" w:color="auto"/>
                <w:left w:val="none" w:sz="0" w:space="0" w:color="auto"/>
                <w:bottom w:val="none" w:sz="0" w:space="0" w:color="auto"/>
                <w:right w:val="none" w:sz="0" w:space="0" w:color="auto"/>
              </w:divBdr>
            </w:div>
            <w:div w:id="1165434082">
              <w:marLeft w:val="0"/>
              <w:marRight w:val="0"/>
              <w:marTop w:val="0"/>
              <w:marBottom w:val="0"/>
              <w:divBdr>
                <w:top w:val="threeDEngrave" w:sz="6" w:space="2" w:color="auto"/>
                <w:left w:val="threeDEngrave" w:sz="6" w:space="2" w:color="auto"/>
                <w:bottom w:val="threeDEngrave" w:sz="6" w:space="2" w:color="auto"/>
                <w:right w:val="threeDEngrave" w:sz="6" w:space="2" w:color="auto"/>
              </w:divBdr>
            </w:div>
            <w:div w:id="1361013559">
              <w:marLeft w:val="0"/>
              <w:marRight w:val="0"/>
              <w:marTop w:val="0"/>
              <w:marBottom w:val="0"/>
              <w:divBdr>
                <w:top w:val="none" w:sz="0" w:space="0" w:color="auto"/>
                <w:left w:val="none" w:sz="0" w:space="0" w:color="auto"/>
                <w:bottom w:val="none" w:sz="0" w:space="0" w:color="auto"/>
                <w:right w:val="none" w:sz="0" w:space="0" w:color="auto"/>
              </w:divBdr>
            </w:div>
            <w:div w:id="1465199996">
              <w:marLeft w:val="0"/>
              <w:marRight w:val="0"/>
              <w:marTop w:val="0"/>
              <w:marBottom w:val="0"/>
              <w:divBdr>
                <w:top w:val="threeDEngrave" w:sz="6" w:space="2" w:color="auto"/>
                <w:left w:val="threeDEngrave" w:sz="6" w:space="2" w:color="auto"/>
                <w:bottom w:val="threeDEngrave" w:sz="6" w:space="2" w:color="auto"/>
                <w:right w:val="threeDEngrave" w:sz="6" w:space="2" w:color="auto"/>
              </w:divBdr>
            </w:div>
            <w:div w:id="1799881953">
              <w:marLeft w:val="0"/>
              <w:marRight w:val="0"/>
              <w:marTop w:val="0"/>
              <w:marBottom w:val="0"/>
              <w:divBdr>
                <w:top w:val="threeDEngrave" w:sz="6" w:space="2" w:color="auto"/>
                <w:left w:val="threeDEngrave" w:sz="6" w:space="2" w:color="auto"/>
                <w:bottom w:val="threeDEngrave" w:sz="6" w:space="2" w:color="auto"/>
                <w:right w:val="threeDEngrave" w:sz="6" w:space="2" w:color="auto"/>
              </w:divBdr>
            </w:div>
            <w:div w:id="2028940487">
              <w:marLeft w:val="0"/>
              <w:marRight w:val="0"/>
              <w:marTop w:val="0"/>
              <w:marBottom w:val="0"/>
              <w:divBdr>
                <w:top w:val="threeDEngrave" w:sz="6" w:space="2" w:color="auto"/>
                <w:left w:val="threeDEngrave" w:sz="6" w:space="2" w:color="auto"/>
                <w:bottom w:val="threeDEngrave" w:sz="6" w:space="2" w:color="auto"/>
                <w:right w:val="threeDEngrave" w:sz="6" w:space="2" w:color="auto"/>
              </w:divBdr>
            </w:div>
            <w:div w:id="203452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15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c.europa.eu/echo/evaluation/security_review_en.htm"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C5B72-21F6-4E87-951E-7D9726A32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7670</Words>
  <Characters>43723</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Components of Security Coordination Communication Structure</vt:lpstr>
    </vt:vector>
  </TitlesOfParts>
  <Company>Interaction</Company>
  <LinksUpToDate>false</LinksUpToDate>
  <CharactersWithSpaces>51291</CharactersWithSpaces>
  <SharedDoc>false</SharedDoc>
  <HLinks>
    <vt:vector size="6" baseType="variant">
      <vt:variant>
        <vt:i4>5046277</vt:i4>
      </vt:variant>
      <vt:variant>
        <vt:i4>0</vt:i4>
      </vt:variant>
      <vt:variant>
        <vt:i4>0</vt:i4>
      </vt:variant>
      <vt:variant>
        <vt:i4>5</vt:i4>
      </vt:variant>
      <vt:variant>
        <vt:lpwstr>http://ec.europa.eu/echo/evaluation/security_review_en.htm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Components of Security Coordination Communication Structure</dc:title>
  <dc:subject/>
  <dc:creator>JSchafer</dc:creator>
  <cp:keywords/>
  <dc:description/>
  <cp:lastModifiedBy> </cp:lastModifiedBy>
  <cp:revision>2</cp:revision>
  <cp:lastPrinted>2009-08-26T15:56:00Z</cp:lastPrinted>
  <dcterms:created xsi:type="dcterms:W3CDTF">2009-10-20T18:02:00Z</dcterms:created>
  <dcterms:modified xsi:type="dcterms:W3CDTF">2009-10-20T18:02:00Z</dcterms:modified>
</cp:coreProperties>
</file>